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62" w:rsidRPr="00B542FB" w:rsidRDefault="009A79F7" w:rsidP="00422462">
      <w:pPr>
        <w:pStyle w:val="Pa1"/>
        <w:spacing w:after="100"/>
        <w:rPr>
          <w:rFonts w:asciiTheme="minorHAnsi" w:hAnsiTheme="minorHAnsi" w:cs="Myriad Pro Light"/>
          <w:b/>
          <w:bCs/>
          <w:color w:val="000000"/>
          <w:sz w:val="28"/>
          <w:szCs w:val="28"/>
        </w:rPr>
      </w:pPr>
      <w:r w:rsidRPr="00B542FB">
        <w:rPr>
          <w:rFonts w:asciiTheme="minorHAnsi" w:hAnsiTheme="minorHAnsi"/>
          <w:b/>
          <w:sz w:val="28"/>
          <w:szCs w:val="28"/>
        </w:rPr>
        <w:t>Goal</w:t>
      </w:r>
      <w:r w:rsidR="00422462" w:rsidRPr="00B542FB">
        <w:rPr>
          <w:rFonts w:asciiTheme="minorHAnsi" w:hAnsiTheme="minorHAnsi"/>
          <w:b/>
          <w:sz w:val="28"/>
          <w:szCs w:val="28"/>
        </w:rPr>
        <w:t xml:space="preserve"> - </w:t>
      </w:r>
      <w:r w:rsidR="00422462" w:rsidRPr="00B542FB">
        <w:rPr>
          <w:rFonts w:asciiTheme="minorHAnsi" w:hAnsiTheme="minorHAnsi" w:cs="Myriad Pro Light"/>
          <w:b/>
          <w:bCs/>
          <w:color w:val="000000"/>
          <w:sz w:val="28"/>
          <w:szCs w:val="28"/>
        </w:rPr>
        <w:t xml:space="preserve">Comprehend and Respond (CR).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D9735F" w:rsidRPr="00B542FB" w:rsidRDefault="00D9735F" w:rsidP="00D9735F"/>
    <w:p w:rsidR="009A79F7" w:rsidRPr="00B542FB" w:rsidRDefault="009A79F7" w:rsidP="009A79F7">
      <w:pPr>
        <w:pStyle w:val="Default"/>
        <w:pBdr>
          <w:top w:val="single" w:sz="4" w:space="1" w:color="auto"/>
          <w:left w:val="single" w:sz="4" w:space="4" w:color="auto"/>
          <w:bottom w:val="single" w:sz="4" w:space="1" w:color="auto"/>
          <w:right w:val="single" w:sz="4" w:space="4" w:color="auto"/>
        </w:pBdr>
        <w:rPr>
          <w:rFonts w:asciiTheme="minorHAnsi" w:hAnsiTheme="minorHAnsi"/>
          <w:i/>
          <w:sz w:val="22"/>
          <w:szCs w:val="22"/>
        </w:rPr>
      </w:pPr>
      <w:r w:rsidRPr="00B542FB">
        <w:rPr>
          <w:rFonts w:asciiTheme="minorHAnsi" w:hAnsiTheme="minorHAnsi"/>
          <w:b/>
          <w:bCs/>
          <w:i/>
          <w:sz w:val="22"/>
          <w:szCs w:val="22"/>
        </w:rPr>
        <w:t xml:space="preserve">CR B10.1 Comprehend and respond to a variety of visual, oral, print, and multimedia texts that address: identity (e.g., Diversity of Being); social responsibility (e.g., Degrees of Responsibility); and social action (agency) (e.g., Justice and Fairness). </w:t>
      </w:r>
    </w:p>
    <w:p w:rsidR="000610A8" w:rsidRPr="00B542FB" w:rsidRDefault="000610A8" w:rsidP="000610A8">
      <w:pPr>
        <w:pStyle w:val="ListParagraph"/>
        <w:rPr>
          <w:b/>
        </w:rPr>
      </w:pPr>
    </w:p>
    <w:p w:rsidR="00F12B66" w:rsidRPr="00B542FB" w:rsidRDefault="00F12B66" w:rsidP="000610A8">
      <w:pPr>
        <w:pStyle w:val="ListParagraph"/>
        <w:numPr>
          <w:ilvl w:val="0"/>
          <w:numId w:val="19"/>
        </w:numPr>
        <w:rPr>
          <w:b/>
        </w:rPr>
      </w:pPr>
      <w:r w:rsidRPr="00B542FB">
        <w:rPr>
          <w:b/>
        </w:rPr>
        <w:t xml:space="preserve">I can </w:t>
      </w:r>
      <w:r w:rsidR="009A79F7" w:rsidRPr="00B542FB">
        <w:rPr>
          <w:b/>
        </w:rPr>
        <w:t>show that I understand</w:t>
      </w:r>
      <w:r w:rsidR="00711918" w:rsidRPr="00B542FB">
        <w:rPr>
          <w:b/>
        </w:rPr>
        <w:t xml:space="preserve"> </w:t>
      </w:r>
      <w:r w:rsidR="009A79F7" w:rsidRPr="00B542FB">
        <w:rPr>
          <w:b/>
        </w:rPr>
        <w:t>different visual (see), oral (hear), print (read), multimedia texts (addressing identity, social responsibility, social action).</w:t>
      </w:r>
    </w:p>
    <w:p w:rsidR="009A79F7" w:rsidRPr="00B542FB" w:rsidRDefault="00F61781" w:rsidP="000610A8">
      <w:pPr>
        <w:pStyle w:val="ListParagraph"/>
        <w:numPr>
          <w:ilvl w:val="0"/>
          <w:numId w:val="19"/>
        </w:numPr>
        <w:rPr>
          <w:b/>
        </w:rPr>
      </w:pPr>
      <w:r w:rsidRPr="00B542FB">
        <w:rPr>
          <w:b/>
        </w:rPr>
        <w:t xml:space="preserve">I can </w:t>
      </w:r>
      <w:r w:rsidR="009A79F7" w:rsidRPr="00B542FB">
        <w:rPr>
          <w:b/>
        </w:rPr>
        <w:t>respond to different visual (see), oral (hear), print (read), multimedia texts (addressing identity, social responsibility, social action).</w:t>
      </w:r>
    </w:p>
    <w:tbl>
      <w:tblPr>
        <w:tblStyle w:val="TableGrid"/>
        <w:tblW w:w="0" w:type="auto"/>
        <w:tblInd w:w="18" w:type="dxa"/>
        <w:tblLook w:val="04A0"/>
      </w:tblPr>
      <w:tblGrid>
        <w:gridCol w:w="5850"/>
        <w:gridCol w:w="3708"/>
      </w:tblGrid>
      <w:tr w:rsidR="00621816" w:rsidRPr="00621816" w:rsidTr="00DB19BB">
        <w:tc>
          <w:tcPr>
            <w:tcW w:w="5850" w:type="dxa"/>
          </w:tcPr>
          <w:p w:rsidR="00621816" w:rsidRPr="00621816" w:rsidRDefault="00621816" w:rsidP="00621816">
            <w:pPr>
              <w:pStyle w:val="Default"/>
              <w:ind w:left="720"/>
              <w:rPr>
                <w:rFonts w:asciiTheme="minorHAnsi" w:hAnsiTheme="minorHAnsi"/>
                <w:b/>
                <w:sz w:val="22"/>
                <w:szCs w:val="22"/>
              </w:rPr>
            </w:pPr>
            <w:r w:rsidRPr="00621816">
              <w:rPr>
                <w:rFonts w:asciiTheme="minorHAnsi" w:hAnsiTheme="minorHAnsi"/>
                <w:b/>
                <w:sz w:val="22"/>
                <w:szCs w:val="22"/>
              </w:rPr>
              <w:t>Indicators</w:t>
            </w:r>
          </w:p>
        </w:tc>
        <w:tc>
          <w:tcPr>
            <w:tcW w:w="3708" w:type="dxa"/>
          </w:tcPr>
          <w:p w:rsidR="00621816" w:rsidRPr="00621816" w:rsidRDefault="00621816" w:rsidP="00DB19BB">
            <w:pPr>
              <w:pStyle w:val="Default"/>
              <w:ind w:left="360"/>
              <w:rPr>
                <w:rFonts w:asciiTheme="minorHAnsi" w:hAnsiTheme="minorHAnsi"/>
                <w:b/>
                <w:sz w:val="22"/>
                <w:szCs w:val="22"/>
              </w:rPr>
            </w:pPr>
            <w:r w:rsidRPr="00621816">
              <w:rPr>
                <w:rFonts w:asciiTheme="minorHAnsi" w:hAnsiTheme="minorHAnsi"/>
                <w:b/>
                <w:sz w:val="22"/>
                <w:szCs w:val="22"/>
              </w:rPr>
              <w:t>Assessment Ideas</w:t>
            </w:r>
          </w:p>
        </w:tc>
      </w:tr>
      <w:tr w:rsidR="002A6BF4" w:rsidRPr="00621816" w:rsidTr="00DB19BB">
        <w:tc>
          <w:tcPr>
            <w:tcW w:w="5850" w:type="dxa"/>
          </w:tcPr>
          <w:p w:rsidR="002A6BF4" w:rsidRPr="00621816" w:rsidRDefault="002A6BF4" w:rsidP="002A6BF4">
            <w:pPr>
              <w:pStyle w:val="Default"/>
              <w:rPr>
                <w:rFonts w:asciiTheme="minorHAnsi" w:hAnsiTheme="minorHAnsi"/>
                <w:sz w:val="22"/>
                <w:szCs w:val="22"/>
              </w:rPr>
            </w:pPr>
            <w:r>
              <w:rPr>
                <w:rFonts w:asciiTheme="minorHAnsi" w:hAnsiTheme="minorHAnsi"/>
                <w:sz w:val="22"/>
                <w:szCs w:val="22"/>
              </w:rPr>
              <w:t xml:space="preserve">a. </w:t>
            </w:r>
            <w:r w:rsidRPr="00621816">
              <w:rPr>
                <w:rFonts w:asciiTheme="minorHAnsi" w:hAnsiTheme="minorHAnsi"/>
                <w:sz w:val="22"/>
                <w:szCs w:val="22"/>
              </w:rPr>
              <w:t xml:space="preserve">I can </w:t>
            </w:r>
            <w:r w:rsidRPr="002A6BF4">
              <w:rPr>
                <w:rFonts w:asciiTheme="minorHAnsi" w:hAnsiTheme="minorHAnsi"/>
                <w:b/>
                <w:sz w:val="22"/>
                <w:szCs w:val="22"/>
              </w:rPr>
              <w:t>view</w:t>
            </w:r>
            <w:r w:rsidRPr="00621816">
              <w:rPr>
                <w:rFonts w:asciiTheme="minorHAnsi" w:hAnsiTheme="minorHAnsi"/>
                <w:sz w:val="22"/>
                <w:szCs w:val="22"/>
              </w:rPr>
              <w:t xml:space="preserve"> a variety of contemporary and traditional texts and </w:t>
            </w:r>
            <w:r w:rsidRPr="002A6BF4">
              <w:rPr>
                <w:rFonts w:asciiTheme="minorHAnsi" w:hAnsiTheme="minorHAnsi"/>
                <w:b/>
                <w:sz w:val="22"/>
                <w:szCs w:val="22"/>
              </w:rPr>
              <w:t>show that I understand</w:t>
            </w:r>
            <w:r w:rsidRPr="00621816">
              <w:rPr>
                <w:rFonts w:asciiTheme="minorHAnsi" w:hAnsiTheme="minorHAnsi"/>
                <w:sz w:val="22"/>
                <w:szCs w:val="22"/>
              </w:rPr>
              <w:t xml:space="preserve"> the issues that come from what I am viewing. I can </w:t>
            </w:r>
            <w:r w:rsidRPr="002A6BF4">
              <w:rPr>
                <w:rFonts w:asciiTheme="minorHAnsi" w:hAnsiTheme="minorHAnsi"/>
                <w:b/>
                <w:sz w:val="22"/>
                <w:szCs w:val="22"/>
                <w:highlight w:val="yellow"/>
              </w:rPr>
              <w:t>respond</w:t>
            </w:r>
            <w:r w:rsidRPr="00621816">
              <w:rPr>
                <w:rFonts w:asciiTheme="minorHAnsi" w:hAnsiTheme="minorHAnsi"/>
                <w:sz w:val="22"/>
                <w:szCs w:val="22"/>
              </w:rPr>
              <w:t xml:space="preserve"> to these visual texts. </w:t>
            </w:r>
            <w:r w:rsidRPr="00621816">
              <w:rPr>
                <w:rFonts w:asciiTheme="minorHAnsi" w:hAnsiTheme="minorHAnsi"/>
                <w:i/>
                <w:sz w:val="22"/>
                <w:szCs w:val="22"/>
              </w:rPr>
              <w:t>(teachers: refer to curriculum guide for specific listing)</w:t>
            </w:r>
          </w:p>
        </w:tc>
        <w:tc>
          <w:tcPr>
            <w:tcW w:w="3708" w:type="dxa"/>
          </w:tcPr>
          <w:p w:rsidR="002A6BF4" w:rsidRPr="00621816" w:rsidRDefault="002A6BF4" w:rsidP="00DB19BB">
            <w:pPr>
              <w:pStyle w:val="Default"/>
              <w:rPr>
                <w:rFonts w:asciiTheme="minorHAnsi" w:hAnsiTheme="minorHAnsi"/>
                <w:sz w:val="22"/>
                <w:szCs w:val="22"/>
              </w:rPr>
            </w:pPr>
            <w:r>
              <w:rPr>
                <w:rFonts w:asciiTheme="minorHAnsi" w:hAnsiTheme="minorHAnsi"/>
                <w:sz w:val="22"/>
                <w:szCs w:val="22"/>
              </w:rPr>
              <w:t>Response rubric (p. 65-66</w:t>
            </w:r>
            <w:proofErr w:type="gramStart"/>
            <w:r>
              <w:rPr>
                <w:rFonts w:asciiTheme="minorHAnsi" w:hAnsiTheme="minorHAnsi"/>
                <w:sz w:val="22"/>
                <w:szCs w:val="22"/>
              </w:rPr>
              <w:t>)</w:t>
            </w:r>
            <w:proofErr w:type="gramEnd"/>
            <w:r>
              <w:rPr>
                <w:rFonts w:asciiTheme="minorHAnsi" w:hAnsiTheme="minorHAnsi"/>
                <w:sz w:val="22"/>
                <w:szCs w:val="22"/>
              </w:rPr>
              <w:br/>
              <w:t xml:space="preserve">Support from Text Rubric has been created! </w:t>
            </w:r>
            <w:r w:rsidRPr="00BB4D9C">
              <w:rPr>
                <w:rFonts w:asciiTheme="minorHAnsi" w:hAnsiTheme="minorHAnsi"/>
                <w:sz w:val="22"/>
                <w:szCs w:val="22"/>
              </w:rPr>
              <w:sym w:font="Wingdings" w:char="F04A"/>
            </w:r>
            <w:r>
              <w:rPr>
                <w:rFonts w:asciiTheme="minorHAnsi" w:hAnsiTheme="minorHAnsi"/>
                <w:sz w:val="22"/>
                <w:szCs w:val="22"/>
              </w:rPr>
              <w:t xml:space="preserve"> </w:t>
            </w:r>
          </w:p>
        </w:tc>
      </w:tr>
      <w:tr w:rsidR="002A6BF4" w:rsidRPr="00621816" w:rsidTr="00DB19BB">
        <w:tc>
          <w:tcPr>
            <w:tcW w:w="5850" w:type="dxa"/>
          </w:tcPr>
          <w:p w:rsidR="002A6BF4" w:rsidRPr="00621816" w:rsidRDefault="002A6BF4" w:rsidP="002A6BF4">
            <w:pPr>
              <w:pStyle w:val="Default"/>
              <w:rPr>
                <w:rFonts w:asciiTheme="minorHAnsi" w:hAnsiTheme="minorHAnsi"/>
                <w:sz w:val="22"/>
                <w:szCs w:val="22"/>
              </w:rPr>
            </w:pPr>
            <w:r>
              <w:rPr>
                <w:rFonts w:asciiTheme="minorHAnsi" w:hAnsiTheme="minorHAnsi"/>
                <w:sz w:val="22"/>
                <w:szCs w:val="22"/>
              </w:rPr>
              <w:t xml:space="preserve">a. </w:t>
            </w:r>
            <w:r w:rsidRPr="00621816">
              <w:rPr>
                <w:rFonts w:asciiTheme="minorHAnsi" w:hAnsiTheme="minorHAnsi"/>
                <w:sz w:val="22"/>
                <w:szCs w:val="22"/>
              </w:rPr>
              <w:t xml:space="preserve">I can </w:t>
            </w:r>
            <w:r w:rsidRPr="002A6BF4">
              <w:rPr>
                <w:rFonts w:asciiTheme="minorHAnsi" w:hAnsiTheme="minorHAnsi"/>
                <w:b/>
                <w:sz w:val="22"/>
                <w:szCs w:val="22"/>
              </w:rPr>
              <w:t>listen to</w:t>
            </w:r>
            <w:r w:rsidRPr="00621816">
              <w:rPr>
                <w:rFonts w:asciiTheme="minorHAnsi" w:hAnsiTheme="minorHAnsi"/>
                <w:sz w:val="22"/>
                <w:szCs w:val="22"/>
              </w:rPr>
              <w:t xml:space="preserve"> a variety of contemporary and traditional texts and </w:t>
            </w:r>
            <w:r w:rsidRPr="002A6BF4">
              <w:rPr>
                <w:rFonts w:asciiTheme="minorHAnsi" w:hAnsiTheme="minorHAnsi"/>
                <w:b/>
                <w:sz w:val="22"/>
                <w:szCs w:val="22"/>
                <w:highlight w:val="yellow"/>
              </w:rPr>
              <w:t>show that I understand</w:t>
            </w:r>
            <w:r w:rsidRPr="00621816">
              <w:rPr>
                <w:rFonts w:asciiTheme="minorHAnsi" w:hAnsiTheme="minorHAnsi"/>
                <w:sz w:val="22"/>
                <w:szCs w:val="22"/>
              </w:rPr>
              <w:t xml:space="preserve"> the issues that come from what I am listening to. I can </w:t>
            </w:r>
            <w:r w:rsidRPr="002A6BF4">
              <w:rPr>
                <w:rFonts w:asciiTheme="minorHAnsi" w:hAnsiTheme="minorHAnsi"/>
                <w:b/>
                <w:sz w:val="22"/>
                <w:szCs w:val="22"/>
              </w:rPr>
              <w:t>respond</w:t>
            </w:r>
            <w:r w:rsidRPr="00621816">
              <w:rPr>
                <w:rFonts w:asciiTheme="minorHAnsi" w:hAnsiTheme="minorHAnsi"/>
                <w:sz w:val="22"/>
                <w:szCs w:val="22"/>
              </w:rPr>
              <w:t xml:space="preserve"> to these oral texts.</w:t>
            </w:r>
          </w:p>
        </w:tc>
        <w:tc>
          <w:tcPr>
            <w:tcW w:w="3708" w:type="dxa"/>
          </w:tcPr>
          <w:p w:rsidR="002A6BF4" w:rsidRPr="00621816" w:rsidRDefault="002A6BF4" w:rsidP="00DB19BB">
            <w:pPr>
              <w:pStyle w:val="Default"/>
              <w:rPr>
                <w:rFonts w:asciiTheme="minorHAnsi" w:hAnsiTheme="minorHAnsi"/>
                <w:sz w:val="22"/>
                <w:szCs w:val="22"/>
              </w:rPr>
            </w:pPr>
            <w:r>
              <w:rPr>
                <w:rFonts w:asciiTheme="minorHAnsi" w:hAnsiTheme="minorHAnsi"/>
                <w:sz w:val="22"/>
                <w:szCs w:val="22"/>
              </w:rPr>
              <w:t>Response rubric (p. 65-66</w:t>
            </w:r>
            <w:proofErr w:type="gramStart"/>
            <w:r>
              <w:rPr>
                <w:rFonts w:asciiTheme="minorHAnsi" w:hAnsiTheme="minorHAnsi"/>
                <w:sz w:val="22"/>
                <w:szCs w:val="22"/>
              </w:rPr>
              <w:t>)</w:t>
            </w:r>
            <w:proofErr w:type="gramEnd"/>
            <w:r>
              <w:rPr>
                <w:rFonts w:asciiTheme="minorHAnsi" w:hAnsiTheme="minorHAnsi"/>
                <w:sz w:val="22"/>
                <w:szCs w:val="22"/>
              </w:rPr>
              <w:br/>
              <w:t xml:space="preserve">Support from Text Rubric has been created! </w:t>
            </w:r>
            <w:r w:rsidRPr="00BB4D9C">
              <w:rPr>
                <w:rFonts w:asciiTheme="minorHAnsi" w:hAnsiTheme="minorHAnsi"/>
                <w:sz w:val="22"/>
                <w:szCs w:val="22"/>
              </w:rPr>
              <w:sym w:font="Wingdings" w:char="F04A"/>
            </w:r>
            <w:r>
              <w:rPr>
                <w:rFonts w:asciiTheme="minorHAnsi" w:hAnsiTheme="minorHAnsi"/>
                <w:sz w:val="22"/>
                <w:szCs w:val="22"/>
              </w:rPr>
              <w:t xml:space="preserve"> </w:t>
            </w:r>
          </w:p>
        </w:tc>
      </w:tr>
      <w:tr w:rsidR="00621816" w:rsidRPr="00621816" w:rsidTr="00DB19BB">
        <w:tc>
          <w:tcPr>
            <w:tcW w:w="5850" w:type="dxa"/>
          </w:tcPr>
          <w:p w:rsidR="00621816" w:rsidRPr="00621816" w:rsidRDefault="00621816" w:rsidP="002A6BF4">
            <w:pPr>
              <w:pStyle w:val="Default"/>
              <w:rPr>
                <w:rFonts w:asciiTheme="minorHAnsi" w:hAnsiTheme="minorHAnsi"/>
                <w:sz w:val="22"/>
                <w:szCs w:val="22"/>
              </w:rPr>
            </w:pPr>
            <w:r>
              <w:rPr>
                <w:rFonts w:asciiTheme="minorHAnsi" w:hAnsiTheme="minorHAnsi"/>
                <w:sz w:val="22"/>
                <w:szCs w:val="22"/>
              </w:rPr>
              <w:t xml:space="preserve">a. </w:t>
            </w:r>
            <w:r w:rsidRPr="00621816">
              <w:rPr>
                <w:rFonts w:asciiTheme="minorHAnsi" w:hAnsiTheme="minorHAnsi"/>
                <w:sz w:val="22"/>
                <w:szCs w:val="22"/>
              </w:rPr>
              <w:t xml:space="preserve">I can </w:t>
            </w:r>
            <w:r w:rsidRPr="002A6BF4">
              <w:rPr>
                <w:rFonts w:asciiTheme="minorHAnsi" w:hAnsiTheme="minorHAnsi"/>
                <w:b/>
                <w:sz w:val="22"/>
                <w:szCs w:val="22"/>
              </w:rPr>
              <w:t>read a</w:t>
            </w:r>
            <w:r w:rsidRPr="00621816">
              <w:rPr>
                <w:rFonts w:asciiTheme="minorHAnsi" w:hAnsiTheme="minorHAnsi"/>
                <w:sz w:val="22"/>
                <w:szCs w:val="22"/>
              </w:rPr>
              <w:t xml:space="preserve"> variety of contemporary and traditional texts and show that I understand the issues of what I am reading. I can respond to these print texts.</w:t>
            </w:r>
          </w:p>
        </w:tc>
        <w:tc>
          <w:tcPr>
            <w:tcW w:w="3708" w:type="dxa"/>
          </w:tcPr>
          <w:p w:rsidR="00621816" w:rsidRPr="00621816" w:rsidRDefault="00621816" w:rsidP="00621816">
            <w:pPr>
              <w:pStyle w:val="Default"/>
              <w:rPr>
                <w:rFonts w:asciiTheme="minorHAnsi" w:hAnsiTheme="minorHAnsi"/>
                <w:sz w:val="22"/>
                <w:szCs w:val="22"/>
              </w:rPr>
            </w:pPr>
            <w:r>
              <w:rPr>
                <w:rFonts w:asciiTheme="minorHAnsi" w:hAnsiTheme="minorHAnsi"/>
                <w:sz w:val="22"/>
                <w:szCs w:val="22"/>
              </w:rPr>
              <w:t>Response rubric (p. 65-66</w:t>
            </w:r>
            <w:proofErr w:type="gramStart"/>
            <w:r>
              <w:rPr>
                <w:rFonts w:asciiTheme="minorHAnsi" w:hAnsiTheme="minorHAnsi"/>
                <w:sz w:val="22"/>
                <w:szCs w:val="22"/>
              </w:rPr>
              <w:t>)</w:t>
            </w:r>
            <w:proofErr w:type="gramEnd"/>
            <w:r w:rsidR="00BB4D9C">
              <w:rPr>
                <w:rFonts w:asciiTheme="minorHAnsi" w:hAnsiTheme="minorHAnsi"/>
                <w:sz w:val="22"/>
                <w:szCs w:val="22"/>
              </w:rPr>
              <w:br/>
              <w:t xml:space="preserve">Support from Text Rubric has been created! </w:t>
            </w:r>
            <w:r w:rsidR="00BB4D9C" w:rsidRPr="00BB4D9C">
              <w:rPr>
                <w:rFonts w:asciiTheme="minorHAnsi" w:hAnsiTheme="minorHAnsi"/>
                <w:sz w:val="22"/>
                <w:szCs w:val="22"/>
              </w:rPr>
              <w:sym w:font="Wingdings" w:char="F04A"/>
            </w:r>
            <w:r w:rsidR="00BB4D9C">
              <w:rPr>
                <w:rFonts w:asciiTheme="minorHAnsi" w:hAnsiTheme="minorHAnsi"/>
                <w:sz w:val="22"/>
                <w:szCs w:val="22"/>
              </w:rPr>
              <w:t xml:space="preserve"> </w:t>
            </w:r>
          </w:p>
        </w:tc>
      </w:tr>
      <w:tr w:rsidR="00621816" w:rsidRPr="00621816" w:rsidTr="00DB19BB">
        <w:tc>
          <w:tcPr>
            <w:tcW w:w="5850" w:type="dxa"/>
          </w:tcPr>
          <w:p w:rsidR="00621816" w:rsidRPr="00621816" w:rsidRDefault="00621816" w:rsidP="00621816">
            <w:pPr>
              <w:pStyle w:val="Default"/>
              <w:rPr>
                <w:rFonts w:asciiTheme="minorHAnsi" w:hAnsiTheme="minorHAnsi"/>
                <w:sz w:val="22"/>
                <w:szCs w:val="22"/>
              </w:rPr>
            </w:pPr>
            <w:r>
              <w:rPr>
                <w:rFonts w:asciiTheme="minorHAnsi" w:hAnsiTheme="minorHAnsi" w:cs="Myriad Pro"/>
                <w:sz w:val="22"/>
                <w:szCs w:val="22"/>
              </w:rPr>
              <w:t xml:space="preserve">b. </w:t>
            </w:r>
            <w:r w:rsidRPr="00621816">
              <w:rPr>
                <w:rFonts w:asciiTheme="minorHAnsi" w:hAnsiTheme="minorHAnsi" w:cs="Myriad Pro"/>
                <w:sz w:val="22"/>
                <w:szCs w:val="22"/>
              </w:rPr>
              <w:t xml:space="preserve">I can </w:t>
            </w:r>
            <w:r w:rsidRPr="0090216D">
              <w:rPr>
                <w:rFonts w:asciiTheme="minorHAnsi" w:hAnsiTheme="minorHAnsi" w:cs="Myriad Pro"/>
                <w:b/>
                <w:sz w:val="22"/>
                <w:szCs w:val="22"/>
                <w:highlight w:val="yellow"/>
              </w:rPr>
              <w:t>make connections</w:t>
            </w:r>
            <w:r w:rsidRPr="00621816">
              <w:rPr>
                <w:rFonts w:asciiTheme="minorHAnsi" w:hAnsiTheme="minorHAnsi" w:cs="Myriad Pro"/>
                <w:sz w:val="22"/>
                <w:szCs w:val="22"/>
              </w:rPr>
              <w:t xml:space="preserve"> to text by </w:t>
            </w:r>
            <w:r w:rsidRPr="0090216D">
              <w:rPr>
                <w:rFonts w:asciiTheme="minorHAnsi" w:hAnsiTheme="minorHAnsi" w:cs="Myriad Pro"/>
                <w:b/>
                <w:sz w:val="22"/>
                <w:szCs w:val="22"/>
              </w:rPr>
              <w:t xml:space="preserve">using </w:t>
            </w:r>
            <w:r w:rsidRPr="0090216D">
              <w:rPr>
                <w:rFonts w:asciiTheme="minorHAnsi" w:hAnsiTheme="minorHAnsi" w:cs="Myriad Pro"/>
                <w:b/>
                <w:sz w:val="22"/>
                <w:szCs w:val="22"/>
                <w:highlight w:val="yellow"/>
              </w:rPr>
              <w:t>prior knowledge</w:t>
            </w:r>
            <w:r w:rsidRPr="00621816">
              <w:rPr>
                <w:rFonts w:asciiTheme="minorHAnsi" w:hAnsiTheme="minorHAnsi" w:cs="Myriad Pro"/>
                <w:sz w:val="22"/>
                <w:szCs w:val="22"/>
              </w:rPr>
              <w:t xml:space="preserve"> to help me understand and </w:t>
            </w:r>
            <w:r w:rsidRPr="00621816">
              <w:rPr>
                <w:rFonts w:asciiTheme="minorHAnsi" w:hAnsiTheme="minorHAnsi" w:cs="Myriad Pro"/>
                <w:sz w:val="22"/>
                <w:szCs w:val="22"/>
                <w:highlight w:val="yellow"/>
              </w:rPr>
              <w:t>interpret texts</w:t>
            </w:r>
            <w:r w:rsidRPr="00621816">
              <w:rPr>
                <w:rFonts w:asciiTheme="minorHAnsi" w:hAnsiTheme="minorHAnsi" w:cs="Myriad Pro"/>
                <w:sz w:val="22"/>
                <w:szCs w:val="22"/>
              </w:rPr>
              <w:t>. I can make connections to language by using prior knowledge to help me understand and interpret texts.</w:t>
            </w:r>
          </w:p>
        </w:tc>
        <w:tc>
          <w:tcPr>
            <w:tcW w:w="3708" w:type="dxa"/>
          </w:tcPr>
          <w:p w:rsidR="00621816" w:rsidRDefault="0090216D" w:rsidP="0090216D">
            <w:pPr>
              <w:pStyle w:val="Default"/>
              <w:rPr>
                <w:rFonts w:asciiTheme="minorHAnsi" w:hAnsiTheme="minorHAnsi"/>
                <w:sz w:val="22"/>
                <w:szCs w:val="22"/>
              </w:rPr>
            </w:pPr>
            <w:r>
              <w:rPr>
                <w:rFonts w:asciiTheme="minorHAnsi" w:hAnsiTheme="minorHAnsi"/>
                <w:sz w:val="22"/>
                <w:szCs w:val="22"/>
              </w:rPr>
              <w:t>Making connections – use sticky notes or highlighter – annotate (Cindy</w:t>
            </w:r>
            <w:r w:rsidR="00366EE5">
              <w:rPr>
                <w:rFonts w:asciiTheme="minorHAnsi" w:hAnsiTheme="minorHAnsi"/>
                <w:sz w:val="22"/>
                <w:szCs w:val="22"/>
              </w:rPr>
              <w:t xml:space="preserve"> </w:t>
            </w:r>
            <w:proofErr w:type="spellStart"/>
            <w:r>
              <w:rPr>
                <w:rFonts w:asciiTheme="minorHAnsi" w:hAnsiTheme="minorHAnsi"/>
                <w:sz w:val="22"/>
                <w:szCs w:val="22"/>
              </w:rPr>
              <w:t>Tulp</w:t>
            </w:r>
            <w:proofErr w:type="spellEnd"/>
            <w:r>
              <w:rPr>
                <w:rFonts w:asciiTheme="minorHAnsi" w:hAnsiTheme="minorHAnsi"/>
                <w:sz w:val="22"/>
                <w:szCs w:val="22"/>
              </w:rPr>
              <w:t xml:space="preserve"> has a sample)</w:t>
            </w:r>
          </w:p>
          <w:p w:rsidR="0090216D" w:rsidRDefault="0090216D" w:rsidP="0090216D">
            <w:pPr>
              <w:pStyle w:val="Default"/>
              <w:numPr>
                <w:ilvl w:val="0"/>
                <w:numId w:val="21"/>
              </w:numPr>
              <w:rPr>
                <w:rFonts w:asciiTheme="minorHAnsi" w:hAnsiTheme="minorHAnsi"/>
                <w:sz w:val="22"/>
                <w:szCs w:val="22"/>
              </w:rPr>
            </w:pPr>
            <w:r>
              <w:rPr>
                <w:rFonts w:asciiTheme="minorHAnsi" w:hAnsiTheme="minorHAnsi"/>
                <w:sz w:val="22"/>
                <w:szCs w:val="22"/>
              </w:rPr>
              <w:t>T-S (green)</w:t>
            </w:r>
          </w:p>
          <w:p w:rsidR="00366EE5" w:rsidRDefault="00366EE5" w:rsidP="0090216D">
            <w:pPr>
              <w:pStyle w:val="Default"/>
              <w:numPr>
                <w:ilvl w:val="0"/>
                <w:numId w:val="21"/>
              </w:numPr>
              <w:rPr>
                <w:rFonts w:asciiTheme="minorHAnsi" w:hAnsiTheme="minorHAnsi"/>
                <w:sz w:val="22"/>
                <w:szCs w:val="22"/>
              </w:rPr>
            </w:pPr>
            <w:r>
              <w:rPr>
                <w:rFonts w:asciiTheme="minorHAnsi" w:hAnsiTheme="minorHAnsi"/>
                <w:sz w:val="22"/>
                <w:szCs w:val="22"/>
              </w:rPr>
              <w:t>T-T (blue)</w:t>
            </w:r>
          </w:p>
          <w:p w:rsidR="00366EE5" w:rsidRPr="00621816" w:rsidRDefault="00366EE5" w:rsidP="0090216D">
            <w:pPr>
              <w:pStyle w:val="Default"/>
              <w:numPr>
                <w:ilvl w:val="0"/>
                <w:numId w:val="21"/>
              </w:numPr>
              <w:rPr>
                <w:rFonts w:asciiTheme="minorHAnsi" w:hAnsiTheme="minorHAnsi"/>
                <w:sz w:val="22"/>
                <w:szCs w:val="22"/>
              </w:rPr>
            </w:pPr>
            <w:r>
              <w:rPr>
                <w:rFonts w:asciiTheme="minorHAnsi" w:hAnsiTheme="minorHAnsi"/>
                <w:sz w:val="22"/>
                <w:szCs w:val="22"/>
              </w:rPr>
              <w:t>T-W (yellow)</w:t>
            </w:r>
          </w:p>
        </w:tc>
      </w:tr>
      <w:tr w:rsidR="00621816" w:rsidRPr="00621816" w:rsidTr="00DB19BB">
        <w:tc>
          <w:tcPr>
            <w:tcW w:w="5850" w:type="dxa"/>
          </w:tcPr>
          <w:p w:rsidR="00621816" w:rsidRPr="00621816" w:rsidRDefault="00621816" w:rsidP="00621816">
            <w:pPr>
              <w:pStyle w:val="Default"/>
              <w:rPr>
                <w:rFonts w:asciiTheme="minorHAnsi" w:hAnsiTheme="minorHAnsi"/>
                <w:sz w:val="22"/>
                <w:szCs w:val="22"/>
              </w:rPr>
            </w:pPr>
            <w:r>
              <w:rPr>
                <w:rFonts w:asciiTheme="minorHAnsi" w:hAnsiTheme="minorHAnsi" w:cs="Myriad Pro"/>
                <w:sz w:val="22"/>
                <w:szCs w:val="22"/>
              </w:rPr>
              <w:t xml:space="preserve">c. </w:t>
            </w:r>
            <w:r w:rsidRPr="00621816">
              <w:rPr>
                <w:rFonts w:asciiTheme="minorHAnsi" w:hAnsiTheme="minorHAnsi" w:cs="Myriad Pro"/>
                <w:sz w:val="22"/>
                <w:szCs w:val="22"/>
              </w:rPr>
              <w:t xml:space="preserve">I can </w:t>
            </w:r>
            <w:r w:rsidRPr="00366EE5">
              <w:rPr>
                <w:rFonts w:asciiTheme="minorHAnsi" w:hAnsiTheme="minorHAnsi" w:cs="Myriad Pro"/>
                <w:b/>
                <w:sz w:val="22"/>
                <w:szCs w:val="22"/>
                <w:highlight w:val="yellow"/>
              </w:rPr>
              <w:t>respond personally and critically</w:t>
            </w:r>
            <w:r w:rsidRPr="00621816">
              <w:rPr>
                <w:rFonts w:asciiTheme="minorHAnsi" w:hAnsiTheme="minorHAnsi" w:cs="Myriad Pro"/>
                <w:sz w:val="22"/>
                <w:szCs w:val="22"/>
              </w:rPr>
              <w:t xml:space="preserve"> to </w:t>
            </w:r>
            <w:r w:rsidRPr="00621816">
              <w:rPr>
                <w:rFonts w:asciiTheme="minorHAnsi" w:hAnsiTheme="minorHAnsi" w:cs="Myriad Pro"/>
                <w:sz w:val="22"/>
                <w:szCs w:val="22"/>
                <w:highlight w:val="yellow"/>
              </w:rPr>
              <w:t>individuals, events and ideas</w:t>
            </w:r>
            <w:r w:rsidRPr="00621816">
              <w:rPr>
                <w:rFonts w:asciiTheme="minorHAnsi" w:hAnsiTheme="minorHAnsi" w:cs="Myriad Pro"/>
                <w:sz w:val="22"/>
                <w:szCs w:val="22"/>
              </w:rPr>
              <w:t xml:space="preserve"> presented in different texts (including First Nations, Canadian, and international).</w:t>
            </w:r>
          </w:p>
        </w:tc>
        <w:tc>
          <w:tcPr>
            <w:tcW w:w="3708" w:type="dxa"/>
          </w:tcPr>
          <w:p w:rsidR="00621816" w:rsidRDefault="00366EE5" w:rsidP="00366EE5">
            <w:pPr>
              <w:pStyle w:val="Default"/>
              <w:rPr>
                <w:rFonts w:asciiTheme="minorHAnsi" w:hAnsiTheme="minorHAnsi"/>
                <w:sz w:val="22"/>
                <w:szCs w:val="22"/>
              </w:rPr>
            </w:pPr>
            <w:r>
              <w:rPr>
                <w:rFonts w:asciiTheme="minorHAnsi" w:hAnsiTheme="minorHAnsi"/>
                <w:sz w:val="22"/>
                <w:szCs w:val="22"/>
              </w:rPr>
              <w:t>Double Entry Journal entries – Jade has a sample from Grade 6 with rubric</w:t>
            </w:r>
          </w:p>
          <w:p w:rsidR="00366EE5" w:rsidRPr="00621816" w:rsidRDefault="00366EE5" w:rsidP="00366EE5">
            <w:pPr>
              <w:pStyle w:val="Default"/>
              <w:numPr>
                <w:ilvl w:val="0"/>
                <w:numId w:val="21"/>
              </w:numPr>
              <w:rPr>
                <w:rFonts w:asciiTheme="minorHAnsi" w:hAnsiTheme="minorHAnsi"/>
                <w:sz w:val="22"/>
                <w:szCs w:val="22"/>
              </w:rPr>
            </w:pPr>
            <w:r>
              <w:rPr>
                <w:rFonts w:asciiTheme="minorHAnsi" w:hAnsiTheme="minorHAnsi"/>
                <w:sz w:val="22"/>
                <w:szCs w:val="22"/>
              </w:rPr>
              <w:t xml:space="preserve">Cindy has a brilliant idea for this from AP class </w:t>
            </w:r>
            <w:r w:rsidRPr="00366EE5">
              <w:rPr>
                <w:rFonts w:asciiTheme="minorHAnsi" w:hAnsiTheme="minorHAnsi"/>
                <w:sz w:val="22"/>
                <w:szCs w:val="22"/>
              </w:rPr>
              <w:sym w:font="Wingdings" w:char="F04A"/>
            </w:r>
          </w:p>
        </w:tc>
      </w:tr>
      <w:tr w:rsidR="00621816" w:rsidRPr="00621816" w:rsidTr="00DB19BB">
        <w:tc>
          <w:tcPr>
            <w:tcW w:w="5850" w:type="dxa"/>
          </w:tcPr>
          <w:p w:rsidR="00621816" w:rsidRPr="00621816" w:rsidRDefault="00621816" w:rsidP="00621816">
            <w:pPr>
              <w:pStyle w:val="Default"/>
              <w:rPr>
                <w:rFonts w:asciiTheme="minorHAnsi" w:hAnsiTheme="minorHAnsi"/>
                <w:sz w:val="22"/>
                <w:szCs w:val="22"/>
              </w:rPr>
            </w:pPr>
            <w:r>
              <w:rPr>
                <w:rFonts w:asciiTheme="minorHAnsi" w:hAnsiTheme="minorHAnsi" w:cs="Myriad Pro"/>
                <w:sz w:val="22"/>
                <w:szCs w:val="22"/>
              </w:rPr>
              <w:t xml:space="preserve">d. </w:t>
            </w:r>
            <w:r w:rsidRPr="00621816">
              <w:rPr>
                <w:rFonts w:asciiTheme="minorHAnsi" w:hAnsiTheme="minorHAnsi" w:cs="Myriad Pro"/>
                <w:sz w:val="22"/>
                <w:szCs w:val="22"/>
              </w:rPr>
              <w:t xml:space="preserve">I can discuss ways that texts can </w:t>
            </w:r>
            <w:r w:rsidRPr="00621816">
              <w:rPr>
                <w:rFonts w:asciiTheme="minorHAnsi" w:hAnsiTheme="minorHAnsi" w:cs="Myriad Pro"/>
                <w:sz w:val="22"/>
                <w:szCs w:val="22"/>
                <w:highlight w:val="yellow"/>
              </w:rPr>
              <w:t>portray individual/community values and behaviours</w:t>
            </w:r>
            <w:r w:rsidRPr="00621816">
              <w:rPr>
                <w:rFonts w:asciiTheme="minorHAnsi" w:hAnsiTheme="minorHAnsi" w:cs="Myriad Pro"/>
                <w:sz w:val="22"/>
                <w:szCs w:val="22"/>
              </w:rPr>
              <w:t xml:space="preserve">. I can discuss ways in which texts can </w:t>
            </w:r>
            <w:r w:rsidRPr="00621816">
              <w:rPr>
                <w:rFonts w:asciiTheme="minorHAnsi" w:hAnsiTheme="minorHAnsi" w:cs="Myriad Pro"/>
                <w:sz w:val="22"/>
                <w:szCs w:val="22"/>
                <w:highlight w:val="yellow"/>
              </w:rPr>
              <w:t>challenge individual/community</w:t>
            </w:r>
            <w:r w:rsidRPr="00621816">
              <w:rPr>
                <w:rFonts w:asciiTheme="minorHAnsi" w:hAnsiTheme="minorHAnsi" w:cs="Myriad Pro"/>
                <w:sz w:val="22"/>
                <w:szCs w:val="22"/>
              </w:rPr>
              <w:t xml:space="preserve"> values and behaviours. </w:t>
            </w:r>
          </w:p>
        </w:tc>
        <w:tc>
          <w:tcPr>
            <w:tcW w:w="3708" w:type="dxa"/>
          </w:tcPr>
          <w:p w:rsidR="00621816" w:rsidRPr="00621816" w:rsidRDefault="002A6BF4" w:rsidP="00621816">
            <w:pPr>
              <w:pStyle w:val="Default"/>
              <w:rPr>
                <w:rFonts w:asciiTheme="minorHAnsi" w:hAnsiTheme="minorHAnsi"/>
                <w:sz w:val="22"/>
                <w:szCs w:val="22"/>
              </w:rPr>
            </w:pPr>
            <w:r>
              <w:rPr>
                <w:rFonts w:asciiTheme="minorHAnsi" w:hAnsiTheme="minorHAnsi"/>
                <w:sz w:val="22"/>
                <w:szCs w:val="22"/>
              </w:rPr>
              <w:t>Discussion Rubric</w:t>
            </w:r>
          </w:p>
        </w:tc>
      </w:tr>
      <w:tr w:rsidR="00621816" w:rsidRPr="00621816" w:rsidTr="00DB19BB">
        <w:tc>
          <w:tcPr>
            <w:tcW w:w="5850" w:type="dxa"/>
          </w:tcPr>
          <w:p w:rsidR="00621816" w:rsidRPr="00621816" w:rsidRDefault="00621816" w:rsidP="00621816">
            <w:pPr>
              <w:pStyle w:val="Default"/>
              <w:rPr>
                <w:rFonts w:asciiTheme="minorHAnsi" w:hAnsiTheme="minorHAnsi"/>
                <w:sz w:val="22"/>
                <w:szCs w:val="22"/>
              </w:rPr>
            </w:pPr>
            <w:r>
              <w:rPr>
                <w:rFonts w:asciiTheme="minorHAnsi" w:hAnsiTheme="minorHAnsi" w:cs="Myriad Pro"/>
                <w:sz w:val="22"/>
                <w:szCs w:val="22"/>
              </w:rPr>
              <w:t xml:space="preserve">e. </w:t>
            </w:r>
            <w:r w:rsidRPr="00621816">
              <w:rPr>
                <w:rFonts w:asciiTheme="minorHAnsi" w:hAnsiTheme="minorHAnsi" w:cs="Myriad Pro"/>
                <w:sz w:val="22"/>
                <w:szCs w:val="22"/>
              </w:rPr>
              <w:t xml:space="preserve">I can </w:t>
            </w:r>
            <w:r w:rsidRPr="00621816">
              <w:rPr>
                <w:rFonts w:asciiTheme="minorHAnsi" w:hAnsiTheme="minorHAnsi" w:cs="Myriad Pro"/>
                <w:sz w:val="22"/>
                <w:szCs w:val="22"/>
                <w:highlight w:val="yellow"/>
              </w:rPr>
              <w:t>identify how human experiences and values</w:t>
            </w:r>
            <w:r w:rsidRPr="00621816">
              <w:rPr>
                <w:rFonts w:asciiTheme="minorHAnsi" w:hAnsiTheme="minorHAnsi" w:cs="Myriad Pro"/>
                <w:sz w:val="22"/>
                <w:szCs w:val="22"/>
              </w:rPr>
              <w:t xml:space="preserve"> are shown in texts.</w:t>
            </w:r>
          </w:p>
        </w:tc>
        <w:tc>
          <w:tcPr>
            <w:tcW w:w="3708" w:type="dxa"/>
          </w:tcPr>
          <w:p w:rsidR="00621816" w:rsidRPr="00621816" w:rsidRDefault="00621816" w:rsidP="00621816">
            <w:pPr>
              <w:pStyle w:val="Default"/>
              <w:rPr>
                <w:rFonts w:asciiTheme="minorHAnsi" w:hAnsiTheme="minorHAnsi"/>
                <w:sz w:val="22"/>
                <w:szCs w:val="22"/>
              </w:rPr>
            </w:pPr>
          </w:p>
        </w:tc>
      </w:tr>
      <w:tr w:rsidR="00621816" w:rsidRPr="00621816" w:rsidTr="00DB19BB">
        <w:tc>
          <w:tcPr>
            <w:tcW w:w="5850" w:type="dxa"/>
          </w:tcPr>
          <w:p w:rsidR="00621816" w:rsidRPr="00621816" w:rsidRDefault="00621816" w:rsidP="00621816">
            <w:pPr>
              <w:pStyle w:val="Default"/>
              <w:rPr>
                <w:rFonts w:asciiTheme="minorHAnsi" w:hAnsiTheme="minorHAnsi"/>
                <w:sz w:val="22"/>
                <w:szCs w:val="22"/>
              </w:rPr>
            </w:pPr>
            <w:r>
              <w:rPr>
                <w:rFonts w:asciiTheme="minorHAnsi" w:hAnsiTheme="minorHAnsi"/>
                <w:sz w:val="22"/>
                <w:szCs w:val="22"/>
              </w:rPr>
              <w:t xml:space="preserve">f. </w:t>
            </w:r>
            <w:r w:rsidRPr="00621816">
              <w:rPr>
                <w:rFonts w:asciiTheme="minorHAnsi" w:hAnsiTheme="minorHAnsi"/>
                <w:sz w:val="22"/>
                <w:szCs w:val="22"/>
              </w:rPr>
              <w:t xml:space="preserve">I can </w:t>
            </w:r>
            <w:r w:rsidRPr="00621816">
              <w:rPr>
                <w:rFonts w:asciiTheme="minorHAnsi" w:hAnsiTheme="minorHAnsi"/>
                <w:sz w:val="22"/>
                <w:szCs w:val="22"/>
                <w:highlight w:val="yellow"/>
              </w:rPr>
              <w:t>compare my own ideas and values with those shown in texts</w:t>
            </w:r>
            <w:r w:rsidRPr="00621816">
              <w:rPr>
                <w:rFonts w:asciiTheme="minorHAnsi" w:hAnsiTheme="minorHAnsi"/>
                <w:sz w:val="22"/>
                <w:szCs w:val="22"/>
              </w:rPr>
              <w:t>.</w:t>
            </w:r>
          </w:p>
        </w:tc>
        <w:tc>
          <w:tcPr>
            <w:tcW w:w="3708" w:type="dxa"/>
          </w:tcPr>
          <w:p w:rsidR="00621816" w:rsidRPr="00621816" w:rsidRDefault="002A6BF4" w:rsidP="002A6BF4">
            <w:pPr>
              <w:pStyle w:val="Default"/>
              <w:rPr>
                <w:rFonts w:asciiTheme="minorHAnsi" w:hAnsiTheme="minorHAnsi"/>
                <w:sz w:val="22"/>
                <w:szCs w:val="22"/>
              </w:rPr>
            </w:pPr>
            <w:r>
              <w:rPr>
                <w:rFonts w:asciiTheme="minorHAnsi" w:hAnsiTheme="minorHAnsi"/>
                <w:sz w:val="22"/>
                <w:szCs w:val="22"/>
              </w:rPr>
              <w:t>Venn diagram, compare and contrast charts</w:t>
            </w:r>
          </w:p>
        </w:tc>
      </w:tr>
      <w:tr w:rsidR="00621816" w:rsidRPr="00621816" w:rsidTr="00DB19BB">
        <w:tc>
          <w:tcPr>
            <w:tcW w:w="5850" w:type="dxa"/>
          </w:tcPr>
          <w:p w:rsidR="00621816" w:rsidRPr="00621816" w:rsidRDefault="002A6BF4" w:rsidP="00621816">
            <w:pPr>
              <w:pStyle w:val="Default"/>
              <w:rPr>
                <w:rFonts w:asciiTheme="minorHAnsi" w:hAnsiTheme="minorHAnsi"/>
                <w:sz w:val="22"/>
                <w:szCs w:val="22"/>
              </w:rPr>
            </w:pPr>
            <w:r>
              <w:rPr>
                <w:rFonts w:asciiTheme="minorHAnsi" w:hAnsiTheme="minorHAnsi"/>
                <w:sz w:val="22"/>
                <w:szCs w:val="22"/>
              </w:rPr>
              <w:lastRenderedPageBreak/>
              <w:t xml:space="preserve">g. </w:t>
            </w:r>
            <w:r w:rsidR="00621816" w:rsidRPr="00621816">
              <w:rPr>
                <w:rFonts w:asciiTheme="minorHAnsi" w:hAnsiTheme="minorHAnsi"/>
                <w:sz w:val="22"/>
                <w:szCs w:val="22"/>
              </w:rPr>
              <w:t>I can view, listen to, read and respond to texts that are historically or culturally important (and make connections to history and social sciences).</w:t>
            </w:r>
          </w:p>
        </w:tc>
        <w:tc>
          <w:tcPr>
            <w:tcW w:w="3708" w:type="dxa"/>
          </w:tcPr>
          <w:p w:rsidR="00621816" w:rsidRPr="00621816" w:rsidRDefault="00621816" w:rsidP="00621816">
            <w:pPr>
              <w:pStyle w:val="Default"/>
              <w:ind w:left="360"/>
              <w:rPr>
                <w:rFonts w:asciiTheme="minorHAnsi" w:hAnsiTheme="minorHAnsi"/>
                <w:sz w:val="22"/>
                <w:szCs w:val="22"/>
              </w:rPr>
            </w:pPr>
          </w:p>
        </w:tc>
      </w:tr>
      <w:tr w:rsidR="00621816" w:rsidRPr="00621816" w:rsidTr="00DB19BB">
        <w:tc>
          <w:tcPr>
            <w:tcW w:w="5850" w:type="dxa"/>
          </w:tcPr>
          <w:p w:rsidR="00621816" w:rsidRPr="00621816" w:rsidRDefault="002A6BF4" w:rsidP="00621816">
            <w:pPr>
              <w:pStyle w:val="Default"/>
              <w:rPr>
                <w:rFonts w:asciiTheme="minorHAnsi" w:hAnsiTheme="minorHAnsi"/>
                <w:sz w:val="22"/>
                <w:szCs w:val="22"/>
              </w:rPr>
            </w:pPr>
            <w:r>
              <w:rPr>
                <w:rFonts w:asciiTheme="minorHAnsi" w:hAnsiTheme="minorHAnsi"/>
                <w:sz w:val="22"/>
                <w:szCs w:val="22"/>
              </w:rPr>
              <w:t xml:space="preserve">h. </w:t>
            </w:r>
            <w:r w:rsidR="00621816" w:rsidRPr="00621816">
              <w:rPr>
                <w:rFonts w:asciiTheme="minorHAnsi" w:hAnsiTheme="minorHAnsi"/>
                <w:sz w:val="22"/>
                <w:szCs w:val="22"/>
              </w:rPr>
              <w:t>I can identify patterns and themes in texts.</w:t>
            </w:r>
          </w:p>
        </w:tc>
        <w:tc>
          <w:tcPr>
            <w:tcW w:w="3708" w:type="dxa"/>
          </w:tcPr>
          <w:p w:rsidR="002A6BF4" w:rsidRDefault="002A6BF4" w:rsidP="002A6BF4">
            <w:pPr>
              <w:pStyle w:val="Default"/>
              <w:rPr>
                <w:rFonts w:asciiTheme="minorHAnsi" w:hAnsiTheme="minorHAnsi"/>
                <w:sz w:val="22"/>
                <w:szCs w:val="22"/>
              </w:rPr>
            </w:pPr>
          </w:p>
          <w:p w:rsidR="002A6BF4" w:rsidRPr="00621816" w:rsidRDefault="002A6BF4" w:rsidP="002A6BF4">
            <w:pPr>
              <w:pStyle w:val="Default"/>
              <w:rPr>
                <w:rFonts w:asciiTheme="minorHAnsi" w:hAnsiTheme="minorHAnsi"/>
                <w:sz w:val="22"/>
                <w:szCs w:val="22"/>
              </w:rPr>
            </w:pPr>
          </w:p>
        </w:tc>
      </w:tr>
      <w:tr w:rsidR="00621816" w:rsidRPr="00621816" w:rsidTr="00DB19BB">
        <w:tc>
          <w:tcPr>
            <w:tcW w:w="5850" w:type="dxa"/>
          </w:tcPr>
          <w:p w:rsidR="00621816" w:rsidRPr="00621816" w:rsidRDefault="002A6BF4" w:rsidP="00621816">
            <w:pPr>
              <w:pStyle w:val="Default"/>
              <w:rPr>
                <w:rFonts w:asciiTheme="minorHAnsi" w:hAnsiTheme="minorHAnsi"/>
                <w:sz w:val="22"/>
                <w:szCs w:val="22"/>
              </w:rPr>
            </w:pPr>
            <w:proofErr w:type="spellStart"/>
            <w:r>
              <w:rPr>
                <w:rFonts w:asciiTheme="minorHAnsi" w:hAnsiTheme="minorHAnsi"/>
                <w:sz w:val="22"/>
                <w:szCs w:val="22"/>
              </w:rPr>
              <w:t>i</w:t>
            </w:r>
            <w:proofErr w:type="spellEnd"/>
            <w:r>
              <w:rPr>
                <w:rFonts w:asciiTheme="minorHAnsi" w:hAnsiTheme="minorHAnsi"/>
                <w:sz w:val="22"/>
                <w:szCs w:val="22"/>
              </w:rPr>
              <w:t xml:space="preserve">. </w:t>
            </w:r>
            <w:r w:rsidR="00621816" w:rsidRPr="00621816">
              <w:rPr>
                <w:rFonts w:asciiTheme="minorHAnsi" w:hAnsiTheme="minorHAnsi"/>
                <w:sz w:val="22"/>
                <w:szCs w:val="22"/>
              </w:rPr>
              <w:t>I can analyze how texts support themes and issues.</w:t>
            </w:r>
          </w:p>
        </w:tc>
        <w:tc>
          <w:tcPr>
            <w:tcW w:w="3708" w:type="dxa"/>
          </w:tcPr>
          <w:p w:rsidR="00621816" w:rsidRDefault="00621816" w:rsidP="00621816">
            <w:pPr>
              <w:pStyle w:val="Default"/>
              <w:rPr>
                <w:rFonts w:asciiTheme="minorHAnsi" w:hAnsiTheme="minorHAnsi"/>
                <w:sz w:val="22"/>
                <w:szCs w:val="22"/>
              </w:rPr>
            </w:pPr>
          </w:p>
          <w:p w:rsidR="002A6BF4" w:rsidRPr="00621816" w:rsidRDefault="002A6BF4" w:rsidP="00621816">
            <w:pPr>
              <w:pStyle w:val="Default"/>
              <w:rPr>
                <w:rFonts w:asciiTheme="minorHAnsi" w:hAnsiTheme="minorHAnsi"/>
                <w:sz w:val="22"/>
                <w:szCs w:val="22"/>
              </w:rPr>
            </w:pPr>
          </w:p>
        </w:tc>
      </w:tr>
    </w:tbl>
    <w:p w:rsidR="00CF5134" w:rsidRPr="00B542FB" w:rsidRDefault="00CF5134" w:rsidP="00CF5134">
      <w:pPr>
        <w:pStyle w:val="Default"/>
        <w:rPr>
          <w:rFonts w:asciiTheme="minorHAnsi" w:hAnsiTheme="minorHAnsi"/>
          <w:sz w:val="22"/>
          <w:szCs w:val="22"/>
        </w:rPr>
      </w:pPr>
    </w:p>
    <w:p w:rsidR="00711918" w:rsidRDefault="00621816">
      <w:r>
        <w:t>Assessment Ideas</w:t>
      </w:r>
    </w:p>
    <w:p w:rsidR="00621816" w:rsidRPr="00B542FB" w:rsidRDefault="00621816">
      <w:r>
        <w:t xml:space="preserve">Journaling, responsive writing, </w:t>
      </w:r>
    </w:p>
    <w:p w:rsidR="00422462" w:rsidRDefault="00422462"/>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Default="00DB19BB"/>
    <w:p w:rsidR="00DB19BB" w:rsidRPr="00B542FB" w:rsidRDefault="00DB19BB"/>
    <w:p w:rsidR="000610A8" w:rsidRPr="00B542FB" w:rsidRDefault="000610A8"/>
    <w:p w:rsidR="00422462" w:rsidRPr="00B542FB" w:rsidRDefault="00422462"/>
    <w:p w:rsidR="00711918" w:rsidRPr="00B542FB" w:rsidRDefault="00422462" w:rsidP="00422462">
      <w:pPr>
        <w:pStyle w:val="Default"/>
        <w:pBdr>
          <w:top w:val="single" w:sz="4" w:space="1" w:color="auto"/>
          <w:left w:val="single" w:sz="4" w:space="4" w:color="auto"/>
          <w:bottom w:val="single" w:sz="4" w:space="1" w:color="auto"/>
          <w:right w:val="single" w:sz="4" w:space="4" w:color="auto"/>
        </w:pBdr>
        <w:rPr>
          <w:rFonts w:asciiTheme="minorHAnsi" w:hAnsiTheme="minorHAnsi"/>
          <w:b/>
          <w:i/>
          <w:sz w:val="22"/>
          <w:szCs w:val="22"/>
        </w:rPr>
      </w:pPr>
      <w:r w:rsidRPr="00B542FB">
        <w:rPr>
          <w:rFonts w:asciiTheme="minorHAnsi" w:hAnsiTheme="minorHAnsi"/>
          <w:b/>
          <w:bCs/>
          <w:sz w:val="22"/>
          <w:szCs w:val="22"/>
        </w:rPr>
        <w:lastRenderedPageBreak/>
        <w:t xml:space="preserve">CR B10.2 </w:t>
      </w:r>
      <w:r w:rsidRPr="00B542FB">
        <w:rPr>
          <w:rFonts w:asciiTheme="minorHAnsi" w:hAnsiTheme="minorHAnsi"/>
          <w:b/>
          <w:bCs/>
          <w:sz w:val="22"/>
          <w:szCs w:val="22"/>
          <w:u w:val="single"/>
        </w:rPr>
        <w:t>View</w:t>
      </w:r>
      <w:r w:rsidRPr="00B542FB">
        <w:rPr>
          <w:rFonts w:asciiTheme="minorHAnsi" w:hAnsiTheme="minorHAnsi"/>
          <w:b/>
          <w:bCs/>
          <w:sz w:val="22"/>
          <w:szCs w:val="22"/>
        </w:rPr>
        <w:t>, interpret, and report on ideas and information from more than one source to develop and support positions on various topics related to the course including identity, social responsibility, and personal agency.</w:t>
      </w:r>
    </w:p>
    <w:p w:rsidR="00422462" w:rsidRPr="00B542FB" w:rsidRDefault="000610A8" w:rsidP="000610A8">
      <w:pPr>
        <w:pStyle w:val="ListParagraph"/>
        <w:rPr>
          <w:b/>
        </w:rPr>
      </w:pPr>
      <w:r w:rsidRPr="00B542FB">
        <w:rPr>
          <w:b/>
        </w:rPr>
        <w:br/>
      </w:r>
      <w:r w:rsidR="00711918" w:rsidRPr="00B542FB">
        <w:rPr>
          <w:b/>
        </w:rPr>
        <w:t>I can</w:t>
      </w:r>
      <w:r w:rsidR="00422462" w:rsidRPr="00B542FB">
        <w:rPr>
          <w:b/>
        </w:rPr>
        <w:t xml:space="preserve"> view information from more than one source.  </w:t>
      </w:r>
    </w:p>
    <w:p w:rsidR="00422462" w:rsidRPr="00B542FB" w:rsidRDefault="00422462" w:rsidP="000610A8">
      <w:pPr>
        <w:pStyle w:val="ListParagraph"/>
        <w:numPr>
          <w:ilvl w:val="0"/>
          <w:numId w:val="20"/>
        </w:numPr>
        <w:rPr>
          <w:b/>
        </w:rPr>
      </w:pPr>
      <w:r w:rsidRPr="00B542FB">
        <w:rPr>
          <w:b/>
        </w:rPr>
        <w:t xml:space="preserve">I can interpret this information. </w:t>
      </w:r>
    </w:p>
    <w:p w:rsidR="00711918" w:rsidRPr="00B542FB" w:rsidRDefault="00422462" w:rsidP="000610A8">
      <w:pPr>
        <w:pStyle w:val="ListParagraph"/>
        <w:numPr>
          <w:ilvl w:val="0"/>
          <w:numId w:val="20"/>
        </w:numPr>
        <w:rPr>
          <w:b/>
        </w:rPr>
      </w:pPr>
      <w:r w:rsidRPr="00B542FB">
        <w:rPr>
          <w:b/>
        </w:rPr>
        <w:t>I can report on ideas presented from more than one source. I can provide evidence to support various positions (opinions).</w:t>
      </w:r>
    </w:p>
    <w:tbl>
      <w:tblPr>
        <w:tblStyle w:val="TableGrid"/>
        <w:tblW w:w="0" w:type="auto"/>
        <w:tblInd w:w="18" w:type="dxa"/>
        <w:tblLook w:val="04A0"/>
      </w:tblPr>
      <w:tblGrid>
        <w:gridCol w:w="5850"/>
        <w:gridCol w:w="3708"/>
      </w:tblGrid>
      <w:tr w:rsidR="00C45CF8" w:rsidRPr="00C45CF8" w:rsidTr="00DB19BB">
        <w:tc>
          <w:tcPr>
            <w:tcW w:w="5850" w:type="dxa"/>
          </w:tcPr>
          <w:p w:rsidR="00C45CF8" w:rsidRPr="00C45CF8" w:rsidRDefault="00C45CF8" w:rsidP="00DB19BB">
            <w:pPr>
              <w:pStyle w:val="Pa33"/>
              <w:spacing w:after="100"/>
              <w:rPr>
                <w:rFonts w:asciiTheme="minorHAnsi" w:hAnsiTheme="minorHAnsi" w:cs="Myriad Pro"/>
                <w:b/>
                <w:sz w:val="22"/>
                <w:szCs w:val="22"/>
              </w:rPr>
            </w:pPr>
            <w:r w:rsidRPr="00C45CF8">
              <w:rPr>
                <w:rStyle w:val="A6"/>
                <w:rFonts w:asciiTheme="minorHAnsi" w:hAnsiTheme="minorHAnsi"/>
                <w:b/>
              </w:rPr>
              <w:t>Indicators</w:t>
            </w:r>
          </w:p>
        </w:tc>
        <w:tc>
          <w:tcPr>
            <w:tcW w:w="3708" w:type="dxa"/>
          </w:tcPr>
          <w:p w:rsidR="00C45CF8" w:rsidRPr="00C45CF8" w:rsidRDefault="00C45CF8" w:rsidP="00DB19BB">
            <w:pPr>
              <w:pStyle w:val="Pa33"/>
              <w:spacing w:after="100"/>
              <w:rPr>
                <w:rFonts w:asciiTheme="minorHAnsi" w:hAnsiTheme="minorHAnsi" w:cs="Myriad Pro"/>
                <w:b/>
                <w:sz w:val="22"/>
                <w:szCs w:val="22"/>
              </w:rPr>
            </w:pPr>
            <w:r w:rsidRPr="00C45CF8">
              <w:rPr>
                <w:rFonts w:asciiTheme="minorHAnsi" w:hAnsiTheme="minorHAnsi" w:cs="Myriad Pro"/>
                <w:b/>
                <w:sz w:val="22"/>
                <w:szCs w:val="22"/>
              </w:rPr>
              <w:t>Assessment Ideas</w:t>
            </w:r>
          </w:p>
        </w:tc>
      </w:tr>
      <w:tr w:rsidR="00C45CF8" w:rsidRPr="00C45CF8" w:rsidTr="00DB19BB">
        <w:tc>
          <w:tcPr>
            <w:tcW w:w="5850" w:type="dxa"/>
          </w:tcPr>
          <w:p w:rsidR="00C45CF8" w:rsidRPr="00C45CF8" w:rsidRDefault="00C45CF8" w:rsidP="00DB19BB">
            <w:pPr>
              <w:pStyle w:val="Pa33"/>
              <w:spacing w:after="100"/>
              <w:rPr>
                <w:rFonts w:asciiTheme="minorHAnsi" w:hAnsiTheme="minorHAnsi" w:cs="Myriad Pro"/>
                <w:sz w:val="22"/>
                <w:szCs w:val="22"/>
              </w:rPr>
            </w:pPr>
            <w:r>
              <w:rPr>
                <w:rStyle w:val="A6"/>
                <w:rFonts w:asciiTheme="minorHAnsi" w:hAnsiTheme="minorHAnsi"/>
              </w:rPr>
              <w:t xml:space="preserve">a. </w:t>
            </w:r>
            <w:r w:rsidRPr="00C45CF8">
              <w:rPr>
                <w:rStyle w:val="A6"/>
                <w:rFonts w:asciiTheme="minorHAnsi" w:hAnsiTheme="minorHAnsi"/>
              </w:rPr>
              <w:t xml:space="preserve">I can view Grade 10 </w:t>
            </w:r>
            <w:r w:rsidRPr="00C45CF8">
              <w:rPr>
                <w:rFonts w:asciiTheme="minorHAnsi" w:hAnsiTheme="minorHAnsi" w:cs="Myriad Pro"/>
                <w:color w:val="000000"/>
                <w:sz w:val="22"/>
                <w:szCs w:val="22"/>
              </w:rPr>
              <w:t xml:space="preserve">visual and multimedia texts </w:t>
            </w:r>
            <w:r w:rsidRPr="00C45CF8">
              <w:rPr>
                <w:rStyle w:val="A6"/>
                <w:rFonts w:asciiTheme="minorHAnsi" w:hAnsiTheme="minorHAnsi"/>
              </w:rPr>
              <w:t xml:space="preserve">that are created by a variety of artists. </w:t>
            </w:r>
            <w:r w:rsidRPr="00C45CF8">
              <w:rPr>
                <w:rFonts w:asciiTheme="minorHAnsi" w:hAnsiTheme="minorHAnsi"/>
                <w:sz w:val="22"/>
                <w:szCs w:val="22"/>
              </w:rPr>
              <w:t xml:space="preserve">I can show I understand what I am viewing. I can interpret what I am viewing. I can summarize what I see when viewing </w:t>
            </w:r>
            <w:r w:rsidRPr="00C45CF8">
              <w:rPr>
                <w:rFonts w:asciiTheme="minorHAnsi" w:hAnsiTheme="minorHAnsi" w:cs="Myriad Pro"/>
                <w:color w:val="000000"/>
                <w:sz w:val="22"/>
                <w:szCs w:val="22"/>
              </w:rPr>
              <w:t>visual and multimedia texts</w:t>
            </w:r>
            <w:r w:rsidRPr="00C45CF8">
              <w:rPr>
                <w:rFonts w:asciiTheme="minorHAnsi" w:hAnsiTheme="minorHAnsi" w:cs="Myriad Pro"/>
                <w:sz w:val="22"/>
                <w:szCs w:val="22"/>
              </w:rPr>
              <w:t>.</w:t>
            </w:r>
          </w:p>
        </w:tc>
        <w:tc>
          <w:tcPr>
            <w:tcW w:w="3708" w:type="dxa"/>
          </w:tcPr>
          <w:p w:rsidR="00C45CF8" w:rsidRPr="00C45CF8" w:rsidRDefault="00C45CF8" w:rsidP="00DB19BB">
            <w:pPr>
              <w:pStyle w:val="Pa33"/>
              <w:spacing w:after="100"/>
              <w:rPr>
                <w:rFonts w:asciiTheme="minorHAnsi" w:hAnsiTheme="minorHAnsi" w:cs="Myriad Pro"/>
                <w:sz w:val="22"/>
                <w:szCs w:val="22"/>
              </w:rPr>
            </w:pPr>
          </w:p>
        </w:tc>
      </w:tr>
      <w:tr w:rsidR="00C45CF8" w:rsidRPr="00C45CF8" w:rsidTr="00DB19BB">
        <w:tc>
          <w:tcPr>
            <w:tcW w:w="5850" w:type="dxa"/>
          </w:tcPr>
          <w:p w:rsidR="00C45CF8" w:rsidRPr="00C45CF8" w:rsidRDefault="00C45CF8" w:rsidP="00DB19BB">
            <w:pPr>
              <w:pStyle w:val="Default"/>
              <w:rPr>
                <w:rFonts w:asciiTheme="minorHAnsi" w:hAnsiTheme="minorHAnsi"/>
                <w:sz w:val="22"/>
                <w:szCs w:val="22"/>
              </w:rPr>
            </w:pPr>
            <w:r>
              <w:rPr>
                <w:rFonts w:asciiTheme="minorHAnsi" w:hAnsiTheme="minorHAnsi"/>
                <w:sz w:val="22"/>
                <w:szCs w:val="22"/>
              </w:rPr>
              <w:t xml:space="preserve">b. </w:t>
            </w:r>
            <w:r w:rsidRPr="00C45CF8">
              <w:rPr>
                <w:rFonts w:asciiTheme="minorHAnsi" w:hAnsiTheme="minorHAnsi"/>
                <w:sz w:val="22"/>
                <w:szCs w:val="22"/>
              </w:rPr>
              <w:t>I can select before, during, and after strategies to help me understand what I am viewing. I can use these strategies when viewing. I can reflect on the effectiveness of these viewing strategies. (</w:t>
            </w:r>
            <w:proofErr w:type="gramStart"/>
            <w:r w:rsidRPr="00C45CF8">
              <w:rPr>
                <w:rFonts w:asciiTheme="minorHAnsi" w:hAnsiTheme="minorHAnsi"/>
                <w:sz w:val="22"/>
                <w:szCs w:val="22"/>
              </w:rPr>
              <w:t>see</w:t>
            </w:r>
            <w:proofErr w:type="gramEnd"/>
            <w:r w:rsidRPr="00C45CF8">
              <w:rPr>
                <w:rFonts w:asciiTheme="minorHAnsi" w:hAnsiTheme="minorHAnsi"/>
                <w:sz w:val="22"/>
                <w:szCs w:val="22"/>
              </w:rPr>
              <w:t xml:space="preserve"> posters).</w:t>
            </w:r>
          </w:p>
        </w:tc>
        <w:tc>
          <w:tcPr>
            <w:tcW w:w="3708" w:type="dxa"/>
          </w:tcPr>
          <w:p w:rsidR="00C45CF8" w:rsidRPr="00C45CF8" w:rsidRDefault="00C45CF8" w:rsidP="00DB19BB">
            <w:pPr>
              <w:pStyle w:val="Default"/>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sidRPr="00C45CF8">
              <w:rPr>
                <w:rFonts w:asciiTheme="minorHAnsi" w:hAnsiTheme="minorHAnsi"/>
                <w:sz w:val="22"/>
                <w:szCs w:val="22"/>
              </w:rPr>
              <w:t xml:space="preserve"> </w:t>
            </w:r>
            <w:r>
              <w:rPr>
                <w:rFonts w:asciiTheme="minorHAnsi" w:hAnsiTheme="minorHAnsi"/>
                <w:sz w:val="22"/>
                <w:szCs w:val="22"/>
              </w:rPr>
              <w:t xml:space="preserve">c. </w:t>
            </w:r>
            <w:r w:rsidRPr="00C45CF8">
              <w:rPr>
                <w:rStyle w:val="A6"/>
                <w:rFonts w:asciiTheme="minorHAnsi" w:hAnsiTheme="minorHAnsi"/>
              </w:rPr>
              <w:t>I can u</w:t>
            </w:r>
            <w:r w:rsidRPr="00C45CF8">
              <w:rPr>
                <w:rFonts w:asciiTheme="minorHAnsi" w:hAnsiTheme="minorHAnsi" w:cs="Myriad Pro"/>
                <w:sz w:val="22"/>
                <w:szCs w:val="22"/>
              </w:rPr>
              <w:t xml:space="preserve">nderstand and apply various language communication cues and conventions to help me understand, including: </w:t>
            </w:r>
            <w:r w:rsidRPr="00C45CF8">
              <w:rPr>
                <w:rFonts w:asciiTheme="minorHAnsi" w:hAnsiTheme="minorHAnsi" w:cs="Myriad Pro"/>
                <w:sz w:val="22"/>
                <w:szCs w:val="22"/>
              </w:rPr>
              <w:br/>
            </w:r>
            <w:r w:rsidRPr="00C45CF8">
              <w:rPr>
                <w:rFonts w:asciiTheme="minorHAnsi" w:hAnsiTheme="minorHAnsi" w:cs="Myriad Pro"/>
                <w:b/>
                <w:sz w:val="22"/>
                <w:szCs w:val="22"/>
              </w:rPr>
              <w:t>Pragmatic cues:</w:t>
            </w:r>
            <w:r w:rsidRPr="00C45CF8">
              <w:rPr>
                <w:rFonts w:asciiTheme="minorHAnsi" w:hAnsiTheme="minorHAnsi" w:cs="Myriad Pro"/>
                <w:sz w:val="22"/>
                <w:szCs w:val="22"/>
              </w:rPr>
              <w:t xml:space="preserve"> I can identify and understand how language registers (tone??) can change and be used for effect.</w:t>
            </w:r>
            <w:r w:rsidRPr="00C45CF8">
              <w:rPr>
                <w:rFonts w:asciiTheme="minorHAnsi" w:hAnsiTheme="minorHAnsi" w:cs="Myriad Pro"/>
                <w:sz w:val="22"/>
                <w:szCs w:val="22"/>
              </w:rPr>
              <w:br/>
            </w:r>
            <w:r w:rsidRPr="00C45CF8">
              <w:rPr>
                <w:rFonts w:asciiTheme="minorHAnsi" w:hAnsiTheme="minorHAnsi" w:cs="Myriad Pro"/>
                <w:b/>
                <w:sz w:val="22"/>
                <w:szCs w:val="22"/>
              </w:rPr>
              <w:t>Textual cues:</w:t>
            </w:r>
            <w:r w:rsidRPr="00C45CF8">
              <w:rPr>
                <w:rFonts w:asciiTheme="minorHAnsi" w:hAnsiTheme="minorHAnsi" w:cs="Myriad Pro"/>
                <w:sz w:val="22"/>
                <w:szCs w:val="22"/>
              </w:rPr>
              <w:t xml:space="preserve"> I can identify and understand how thoughts and ideas of a range of visual and multimedia texts are organized (text features). </w:t>
            </w:r>
            <w:r w:rsidRPr="00C45CF8">
              <w:rPr>
                <w:rFonts w:asciiTheme="minorHAnsi" w:hAnsiTheme="minorHAnsi" w:cs="Myriad Pro"/>
                <w:sz w:val="22"/>
                <w:szCs w:val="22"/>
              </w:rPr>
              <w:br/>
            </w:r>
            <w:r w:rsidRPr="00C45CF8">
              <w:rPr>
                <w:rFonts w:asciiTheme="minorHAnsi" w:hAnsiTheme="minorHAnsi" w:cs="Myriad Pro"/>
                <w:b/>
                <w:sz w:val="22"/>
                <w:szCs w:val="22"/>
              </w:rPr>
              <w:t>Syntactic cues:</w:t>
            </w:r>
            <w:r w:rsidRPr="00C45CF8">
              <w:rPr>
                <w:rFonts w:asciiTheme="minorHAnsi" w:hAnsiTheme="minorHAnsi" w:cs="Myriad Pro"/>
                <w:sz w:val="22"/>
                <w:szCs w:val="22"/>
              </w:rPr>
              <w:t xml:space="preserve"> I can identify and understand how different sentence patterns can be used to communicate and clarify meaning. </w:t>
            </w:r>
            <w:r w:rsidRPr="00C45CF8">
              <w:rPr>
                <w:rFonts w:asciiTheme="minorHAnsi" w:hAnsiTheme="minorHAnsi" w:cs="Myriad Pro"/>
                <w:sz w:val="22"/>
                <w:szCs w:val="22"/>
              </w:rPr>
              <w:br/>
            </w:r>
            <w:r w:rsidRPr="00C45CF8">
              <w:rPr>
                <w:rFonts w:asciiTheme="minorHAnsi" w:hAnsiTheme="minorHAnsi" w:cs="Myriad Pro"/>
                <w:b/>
                <w:sz w:val="22"/>
                <w:szCs w:val="22"/>
              </w:rPr>
              <w:t>Semantic/Lexical/Morphological cues:</w:t>
            </w:r>
            <w:r w:rsidRPr="00C45CF8">
              <w:rPr>
                <w:rFonts w:asciiTheme="minorHAnsi" w:hAnsiTheme="minorHAnsi" w:cs="Myriad Pro"/>
                <w:sz w:val="22"/>
                <w:szCs w:val="22"/>
              </w:rPr>
              <w:t xml:space="preserve"> I can use a dictionary or other source to determine a word’s meaning(s). </w:t>
            </w:r>
            <w:r w:rsidRPr="00C45CF8">
              <w:rPr>
                <w:rFonts w:asciiTheme="minorHAnsi" w:hAnsiTheme="minorHAnsi" w:cs="Myriad Pro"/>
                <w:sz w:val="22"/>
                <w:szCs w:val="22"/>
              </w:rPr>
              <w:br/>
            </w:r>
            <w:proofErr w:type="spellStart"/>
            <w:r w:rsidRPr="00C45CF8">
              <w:rPr>
                <w:rFonts w:asciiTheme="minorHAnsi" w:hAnsiTheme="minorHAnsi" w:cs="Myriad Pro"/>
                <w:b/>
                <w:sz w:val="22"/>
                <w:szCs w:val="22"/>
              </w:rPr>
              <w:t>Graphophonic</w:t>
            </w:r>
            <w:proofErr w:type="spellEnd"/>
            <w:r w:rsidRPr="00C45CF8">
              <w:rPr>
                <w:rFonts w:asciiTheme="minorHAnsi" w:hAnsiTheme="minorHAnsi" w:cs="Myriad Pro"/>
                <w:b/>
                <w:sz w:val="22"/>
                <w:szCs w:val="22"/>
              </w:rPr>
              <w:t xml:space="preserve"> cues:</w:t>
            </w:r>
            <w:r w:rsidRPr="00C45CF8">
              <w:rPr>
                <w:rFonts w:asciiTheme="minorHAnsi" w:hAnsiTheme="minorHAnsi" w:cs="Myriad Pro"/>
                <w:sz w:val="22"/>
                <w:szCs w:val="22"/>
              </w:rPr>
              <w:t xml:space="preserve"> I can identify the correct form and usage of a word.</w:t>
            </w:r>
            <w:r w:rsidRPr="00C45CF8">
              <w:rPr>
                <w:rFonts w:asciiTheme="minorHAnsi" w:hAnsiTheme="minorHAnsi" w:cs="Myriad Pro"/>
                <w:sz w:val="22"/>
                <w:szCs w:val="22"/>
              </w:rPr>
              <w:br/>
            </w:r>
            <w:r w:rsidRPr="00C45CF8">
              <w:rPr>
                <w:rFonts w:asciiTheme="minorHAnsi" w:hAnsiTheme="minorHAnsi" w:cs="Myriad Pro"/>
                <w:b/>
                <w:sz w:val="22"/>
                <w:szCs w:val="22"/>
              </w:rPr>
              <w:t>Other cues:</w:t>
            </w:r>
            <w:r w:rsidRPr="00C45CF8">
              <w:rPr>
                <w:rFonts w:asciiTheme="minorHAnsi" w:hAnsiTheme="minorHAnsi" w:cs="Myriad Pro"/>
                <w:sz w:val="22"/>
                <w:szCs w:val="22"/>
              </w:rPr>
              <w:t xml:space="preserve"> I can identify and how graphic aids (e.g., diagrams, graphs, </w:t>
            </w:r>
            <w:proofErr w:type="gramStart"/>
            <w:r w:rsidRPr="00C45CF8">
              <w:rPr>
                <w:rFonts w:asciiTheme="minorHAnsi" w:hAnsiTheme="minorHAnsi" w:cs="Myriad Pro"/>
                <w:sz w:val="22"/>
                <w:szCs w:val="22"/>
              </w:rPr>
              <w:t>timelines</w:t>
            </w:r>
            <w:proofErr w:type="gramEnd"/>
            <w:r w:rsidRPr="00C45CF8">
              <w:rPr>
                <w:rFonts w:asciiTheme="minorHAnsi" w:hAnsiTheme="minorHAnsi" w:cs="Myriad Pro"/>
                <w:sz w:val="22"/>
                <w:szCs w:val="22"/>
              </w:rPr>
              <w:t>) support and enhance the message.</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d. </w:t>
            </w:r>
            <w:r w:rsidRPr="00C45CF8">
              <w:rPr>
                <w:rFonts w:asciiTheme="minorHAnsi" w:hAnsiTheme="minorHAnsi"/>
                <w:sz w:val="22"/>
                <w:szCs w:val="22"/>
              </w:rPr>
              <w:t xml:space="preserve">I can view information from a variety of texts (illustrations, maps, </w:t>
            </w:r>
            <w:proofErr w:type="gramStart"/>
            <w:r w:rsidRPr="00C45CF8">
              <w:rPr>
                <w:rFonts w:asciiTheme="minorHAnsi" w:hAnsiTheme="minorHAnsi"/>
                <w:sz w:val="22"/>
                <w:szCs w:val="22"/>
              </w:rPr>
              <w:t>charts</w:t>
            </w:r>
            <w:proofErr w:type="gramEnd"/>
            <w:r w:rsidRPr="00C45CF8">
              <w:rPr>
                <w:rFonts w:asciiTheme="minorHAnsi" w:hAnsiTheme="minorHAnsi"/>
                <w:sz w:val="22"/>
                <w:szCs w:val="22"/>
              </w:rPr>
              <w:t>, graphs) to interpret and draw conclusions.</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e. </w:t>
            </w:r>
            <w:r w:rsidRPr="00C45CF8">
              <w:rPr>
                <w:rFonts w:asciiTheme="minorHAnsi" w:hAnsiTheme="minorHAnsi"/>
                <w:sz w:val="22"/>
                <w:szCs w:val="22"/>
              </w:rPr>
              <w:t>I can evaluate how mass media portrays genders, cultures, and socio-economic groups (e.g. low income).</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f. </w:t>
            </w:r>
            <w:r w:rsidRPr="00C45CF8">
              <w:rPr>
                <w:rFonts w:asciiTheme="minorHAnsi" w:hAnsiTheme="minorHAnsi"/>
                <w:sz w:val="22"/>
                <w:szCs w:val="22"/>
              </w:rPr>
              <w:t xml:space="preserve">I can recognize how persuasion is used in visual and multimedia texts. I can analyze and assess its impact. </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g. </w:t>
            </w:r>
            <w:r w:rsidRPr="00C45CF8">
              <w:rPr>
                <w:rFonts w:asciiTheme="minorHAnsi" w:hAnsiTheme="minorHAnsi"/>
                <w:sz w:val="22"/>
                <w:szCs w:val="22"/>
              </w:rPr>
              <w:t>I can respond critically to what I view.</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h. </w:t>
            </w:r>
            <w:r w:rsidRPr="00C45CF8">
              <w:rPr>
                <w:rFonts w:asciiTheme="minorHAnsi" w:hAnsiTheme="minorHAnsi"/>
                <w:sz w:val="22"/>
                <w:szCs w:val="22"/>
              </w:rPr>
              <w:t>I can identify and evaluate how verbal and visual features contribute to the message of various consumer products.</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proofErr w:type="spellStart"/>
            <w:r>
              <w:rPr>
                <w:rFonts w:asciiTheme="minorHAnsi" w:hAnsiTheme="minorHAnsi"/>
                <w:sz w:val="22"/>
                <w:szCs w:val="22"/>
              </w:rPr>
              <w:lastRenderedPageBreak/>
              <w:t>i</w:t>
            </w:r>
            <w:proofErr w:type="spellEnd"/>
            <w:r>
              <w:rPr>
                <w:rFonts w:asciiTheme="minorHAnsi" w:hAnsiTheme="minorHAnsi"/>
                <w:sz w:val="22"/>
                <w:szCs w:val="22"/>
              </w:rPr>
              <w:t xml:space="preserve">. </w:t>
            </w:r>
            <w:r w:rsidRPr="00C45CF8">
              <w:rPr>
                <w:rFonts w:asciiTheme="minorHAnsi" w:hAnsiTheme="minorHAnsi"/>
                <w:sz w:val="22"/>
                <w:szCs w:val="22"/>
              </w:rPr>
              <w:t xml:space="preserve">I can respond to and discuss how various visual features such as </w:t>
            </w:r>
            <w:r w:rsidRPr="00C45CF8">
              <w:rPr>
                <w:rFonts w:asciiTheme="minorHAnsi" w:hAnsiTheme="minorHAnsi"/>
                <w:b/>
                <w:sz w:val="22"/>
                <w:szCs w:val="22"/>
              </w:rPr>
              <w:t>verbal</w:t>
            </w:r>
            <w:r w:rsidRPr="00C45CF8">
              <w:rPr>
                <w:rFonts w:asciiTheme="minorHAnsi" w:hAnsiTheme="minorHAnsi"/>
                <w:sz w:val="22"/>
                <w:szCs w:val="22"/>
              </w:rPr>
              <w:t xml:space="preserve"> (e.g. written words on a poster), </w:t>
            </w:r>
            <w:r w:rsidRPr="00C45CF8">
              <w:rPr>
                <w:rFonts w:asciiTheme="minorHAnsi" w:hAnsiTheme="minorHAnsi"/>
                <w:b/>
                <w:sz w:val="22"/>
                <w:szCs w:val="22"/>
              </w:rPr>
              <w:t>static</w:t>
            </w:r>
            <w:r w:rsidRPr="00C45CF8">
              <w:rPr>
                <w:rFonts w:asciiTheme="minorHAnsi" w:hAnsiTheme="minorHAnsi"/>
                <w:sz w:val="22"/>
                <w:szCs w:val="22"/>
              </w:rPr>
              <w:t xml:space="preserve"> (e.g. image), and </w:t>
            </w:r>
            <w:r w:rsidRPr="00C45CF8">
              <w:rPr>
                <w:rFonts w:asciiTheme="minorHAnsi" w:hAnsiTheme="minorHAnsi"/>
                <w:b/>
                <w:sz w:val="22"/>
                <w:szCs w:val="22"/>
              </w:rPr>
              <w:t>moving</w:t>
            </w:r>
            <w:r w:rsidRPr="00C45CF8">
              <w:rPr>
                <w:rFonts w:asciiTheme="minorHAnsi" w:hAnsiTheme="minorHAnsi"/>
                <w:sz w:val="22"/>
                <w:szCs w:val="22"/>
              </w:rPr>
              <w:t xml:space="preserve"> (</w:t>
            </w:r>
            <w:proofErr w:type="spellStart"/>
            <w:r w:rsidRPr="00C45CF8">
              <w:rPr>
                <w:rFonts w:asciiTheme="minorHAnsi" w:hAnsiTheme="minorHAnsi"/>
                <w:sz w:val="22"/>
                <w:szCs w:val="22"/>
              </w:rPr>
              <w:t>e.g</w:t>
            </w:r>
            <w:proofErr w:type="spellEnd"/>
            <w:r w:rsidRPr="00C45CF8">
              <w:rPr>
                <w:rFonts w:asciiTheme="minorHAnsi" w:hAnsiTheme="minorHAnsi"/>
                <w:sz w:val="22"/>
                <w:szCs w:val="22"/>
              </w:rPr>
              <w:t xml:space="preserve"> music video) are combined for different purposes and audiences on CD covers.</w:t>
            </w:r>
          </w:p>
        </w:tc>
        <w:tc>
          <w:tcPr>
            <w:tcW w:w="3708" w:type="dxa"/>
          </w:tcPr>
          <w:p w:rsidR="00C45CF8" w:rsidRPr="00C45CF8" w:rsidRDefault="00C45CF8" w:rsidP="00DB19BB">
            <w:pPr>
              <w:pStyle w:val="Default"/>
              <w:spacing w:after="100"/>
              <w:rPr>
                <w:rFonts w:asciiTheme="minorHAnsi" w:hAnsiTheme="minorHAnsi"/>
                <w:sz w:val="22"/>
                <w:szCs w:val="22"/>
              </w:rPr>
            </w:pPr>
          </w:p>
        </w:tc>
      </w:tr>
      <w:tr w:rsidR="00C45CF8" w:rsidRPr="00C45CF8" w:rsidTr="00DB19BB">
        <w:tc>
          <w:tcPr>
            <w:tcW w:w="5850" w:type="dxa"/>
          </w:tcPr>
          <w:p w:rsidR="00C45CF8" w:rsidRPr="00C45CF8" w:rsidRDefault="00C45CF8" w:rsidP="00DB19BB">
            <w:pPr>
              <w:pStyle w:val="Default"/>
              <w:spacing w:after="100"/>
              <w:rPr>
                <w:rFonts w:asciiTheme="minorHAnsi" w:hAnsiTheme="minorHAnsi"/>
                <w:sz w:val="22"/>
                <w:szCs w:val="22"/>
              </w:rPr>
            </w:pPr>
            <w:r>
              <w:rPr>
                <w:rFonts w:asciiTheme="minorHAnsi" w:hAnsiTheme="minorHAnsi"/>
                <w:sz w:val="22"/>
                <w:szCs w:val="22"/>
              </w:rPr>
              <w:t xml:space="preserve">j. </w:t>
            </w:r>
            <w:r w:rsidRPr="00C45CF8">
              <w:rPr>
                <w:rFonts w:asciiTheme="minorHAnsi" w:hAnsiTheme="minorHAnsi"/>
                <w:sz w:val="22"/>
                <w:szCs w:val="22"/>
              </w:rPr>
              <w:t>I can attend a performance of a play and dis</w:t>
            </w:r>
            <w:r w:rsidRPr="00C45CF8">
              <w:rPr>
                <w:rFonts w:asciiTheme="minorHAnsi" w:hAnsiTheme="minorHAnsi" w:cs="Myriad Pro"/>
                <w:sz w:val="22"/>
                <w:szCs w:val="22"/>
              </w:rPr>
              <w:t>cuss the specific scenes, main character, and technical production aspects of the presentation.</w:t>
            </w:r>
          </w:p>
        </w:tc>
        <w:tc>
          <w:tcPr>
            <w:tcW w:w="3708" w:type="dxa"/>
          </w:tcPr>
          <w:p w:rsidR="00C45CF8" w:rsidRPr="00C45CF8" w:rsidRDefault="00C45CF8" w:rsidP="00DB19BB">
            <w:pPr>
              <w:pStyle w:val="Default"/>
              <w:spacing w:after="100"/>
              <w:rPr>
                <w:rFonts w:asciiTheme="minorHAnsi" w:hAnsiTheme="minorHAnsi"/>
                <w:sz w:val="22"/>
                <w:szCs w:val="22"/>
              </w:rPr>
            </w:pPr>
          </w:p>
        </w:tc>
      </w:tr>
    </w:tbl>
    <w:p w:rsidR="00C45CF8" w:rsidRDefault="00C45CF8" w:rsidP="00C45CF8">
      <w:pPr>
        <w:pStyle w:val="Default"/>
        <w:spacing w:after="100"/>
        <w:rPr>
          <w:rFonts w:asciiTheme="minorHAnsi" w:hAnsiTheme="minorHAnsi"/>
          <w:sz w:val="22"/>
          <w:szCs w:val="22"/>
        </w:rPr>
      </w:pPr>
    </w:p>
    <w:p w:rsidR="00C45CF8" w:rsidRDefault="00C45CF8" w:rsidP="00C45CF8">
      <w:pPr>
        <w:pStyle w:val="Default"/>
        <w:spacing w:after="100"/>
        <w:rPr>
          <w:rFonts w:asciiTheme="minorHAnsi" w:hAnsiTheme="minorHAnsi"/>
          <w:sz w:val="22"/>
          <w:szCs w:val="22"/>
        </w:rPr>
      </w:pPr>
    </w:p>
    <w:p w:rsidR="00C45CF8" w:rsidRDefault="00C45CF8"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DB19BB" w:rsidRDefault="00DB19BB" w:rsidP="00C45CF8">
      <w:pPr>
        <w:pStyle w:val="Default"/>
        <w:spacing w:after="100"/>
        <w:rPr>
          <w:rFonts w:asciiTheme="minorHAnsi" w:hAnsiTheme="minorHAnsi"/>
          <w:sz w:val="22"/>
          <w:szCs w:val="22"/>
        </w:rPr>
      </w:pPr>
    </w:p>
    <w:p w:rsidR="00C45CF8" w:rsidRPr="00B542FB" w:rsidRDefault="00C45CF8" w:rsidP="00C45CF8">
      <w:pPr>
        <w:pStyle w:val="Default"/>
        <w:spacing w:after="100"/>
        <w:rPr>
          <w:rFonts w:asciiTheme="minorHAnsi" w:hAnsiTheme="minorHAnsi"/>
          <w:sz w:val="22"/>
          <w:szCs w:val="22"/>
        </w:rPr>
      </w:pPr>
    </w:p>
    <w:p w:rsidR="00711918" w:rsidRPr="00B542FB" w:rsidRDefault="00DE41F0" w:rsidP="00DE41F0">
      <w:pPr>
        <w:pStyle w:val="Default"/>
        <w:pBdr>
          <w:top w:val="single" w:sz="4" w:space="1" w:color="auto"/>
          <w:left w:val="single" w:sz="4" w:space="4" w:color="auto"/>
          <w:bottom w:val="single" w:sz="4" w:space="1" w:color="auto"/>
          <w:right w:val="single" w:sz="4" w:space="4" w:color="auto"/>
        </w:pBdr>
        <w:rPr>
          <w:rFonts w:asciiTheme="minorHAnsi" w:hAnsiTheme="minorHAnsi"/>
          <w:b/>
          <w:i/>
          <w:sz w:val="22"/>
          <w:szCs w:val="22"/>
        </w:rPr>
      </w:pPr>
      <w:r w:rsidRPr="00B542FB">
        <w:rPr>
          <w:rFonts w:asciiTheme="minorHAnsi" w:hAnsiTheme="minorHAnsi"/>
          <w:b/>
          <w:bCs/>
          <w:sz w:val="22"/>
          <w:szCs w:val="22"/>
        </w:rPr>
        <w:lastRenderedPageBreak/>
        <w:t xml:space="preserve">CR B10.3 </w:t>
      </w:r>
      <w:r w:rsidRPr="00B542FB">
        <w:rPr>
          <w:rFonts w:asciiTheme="minorHAnsi" w:hAnsiTheme="minorHAnsi"/>
          <w:b/>
          <w:bCs/>
          <w:sz w:val="22"/>
          <w:szCs w:val="22"/>
          <w:u w:val="single"/>
        </w:rPr>
        <w:t>Listen to</w:t>
      </w:r>
      <w:r w:rsidRPr="00B542FB">
        <w:rPr>
          <w:rFonts w:asciiTheme="minorHAnsi" w:hAnsiTheme="minorHAnsi"/>
          <w:b/>
          <w:bCs/>
          <w:sz w:val="22"/>
          <w:szCs w:val="22"/>
        </w:rPr>
        <w:t>, comprehend, interpret, and summarize information and ideas presented in a variety of literary and informational texts including group discussion, oral readings, interviews, prepared talks, and a talk-back show about a topic or issue being studied.</w:t>
      </w:r>
    </w:p>
    <w:p w:rsidR="000610A8" w:rsidRPr="00B542FB" w:rsidRDefault="000610A8" w:rsidP="000610A8">
      <w:pPr>
        <w:pStyle w:val="NoSpacing"/>
        <w:ind w:left="720"/>
        <w:rPr>
          <w:b/>
        </w:rPr>
      </w:pPr>
    </w:p>
    <w:p w:rsidR="00711918" w:rsidRPr="00B542FB" w:rsidRDefault="00711918" w:rsidP="001D1DC6">
      <w:pPr>
        <w:pStyle w:val="NoSpacing"/>
        <w:numPr>
          <w:ilvl w:val="0"/>
          <w:numId w:val="5"/>
        </w:numPr>
        <w:rPr>
          <w:b/>
        </w:rPr>
      </w:pPr>
      <w:r w:rsidRPr="00B542FB">
        <w:rPr>
          <w:b/>
        </w:rPr>
        <w:t>I can</w:t>
      </w:r>
      <w:r w:rsidR="00D9735F" w:rsidRPr="00B542FB">
        <w:rPr>
          <w:b/>
        </w:rPr>
        <w:t xml:space="preserve"> listen to information and ideas from more than one source (such as group discussion, oral readings, interviews, prepared talks, and a talk-back show about a topic or issue being studied.)</w:t>
      </w:r>
    </w:p>
    <w:p w:rsidR="00711918" w:rsidRPr="00B542FB" w:rsidRDefault="00D9735F" w:rsidP="001D1DC6">
      <w:pPr>
        <w:pStyle w:val="NoSpacing"/>
        <w:numPr>
          <w:ilvl w:val="0"/>
          <w:numId w:val="5"/>
        </w:numPr>
        <w:rPr>
          <w:b/>
        </w:rPr>
      </w:pPr>
      <w:r w:rsidRPr="00B542FB">
        <w:rPr>
          <w:b/>
        </w:rPr>
        <w:t>I can interpret this information</w:t>
      </w:r>
      <w:r w:rsidR="001D1DC6" w:rsidRPr="00B542FB">
        <w:rPr>
          <w:b/>
        </w:rPr>
        <w:t>.</w:t>
      </w:r>
    </w:p>
    <w:p w:rsidR="00711918" w:rsidRPr="00B542FB" w:rsidRDefault="00D9735F" w:rsidP="001D1DC6">
      <w:pPr>
        <w:pStyle w:val="NoSpacing"/>
        <w:numPr>
          <w:ilvl w:val="0"/>
          <w:numId w:val="5"/>
        </w:numPr>
        <w:rPr>
          <w:b/>
        </w:rPr>
      </w:pPr>
      <w:r w:rsidRPr="00B542FB">
        <w:rPr>
          <w:b/>
        </w:rPr>
        <w:t>I can summarize</w:t>
      </w:r>
      <w:r w:rsidR="001D1DC6" w:rsidRPr="00B542FB">
        <w:rPr>
          <w:b/>
        </w:rPr>
        <w:t xml:space="preserve"> these ideas.</w:t>
      </w:r>
      <w:r w:rsidRPr="00B542FB">
        <w:rPr>
          <w:b/>
        </w:rPr>
        <w:t xml:space="preserve"> </w:t>
      </w:r>
    </w:p>
    <w:p w:rsidR="00D9735F" w:rsidRDefault="00D9735F" w:rsidP="00D9735F">
      <w:pPr>
        <w:pStyle w:val="Pa33"/>
        <w:spacing w:after="100"/>
        <w:rPr>
          <w:rStyle w:val="A6"/>
          <w:rFonts w:asciiTheme="minorHAnsi" w:hAnsiTheme="minorHAnsi"/>
        </w:rPr>
      </w:pPr>
    </w:p>
    <w:tbl>
      <w:tblPr>
        <w:tblStyle w:val="TableGrid"/>
        <w:tblW w:w="0" w:type="auto"/>
        <w:tblLook w:val="04A0"/>
      </w:tblPr>
      <w:tblGrid>
        <w:gridCol w:w="5868"/>
        <w:gridCol w:w="3708"/>
      </w:tblGrid>
      <w:tr w:rsidR="00C45CF8" w:rsidRPr="00C45CF8" w:rsidTr="00DB19BB">
        <w:tc>
          <w:tcPr>
            <w:tcW w:w="5868" w:type="dxa"/>
          </w:tcPr>
          <w:p w:rsidR="00C45CF8" w:rsidRPr="00C45CF8" w:rsidRDefault="00C45CF8" w:rsidP="00DB19BB">
            <w:pPr>
              <w:pStyle w:val="NoSpacing"/>
              <w:rPr>
                <w:b/>
              </w:rPr>
            </w:pPr>
            <w:r w:rsidRPr="00C45CF8">
              <w:rPr>
                <w:rStyle w:val="A6"/>
                <w:b/>
              </w:rPr>
              <w:t>Indicators</w:t>
            </w:r>
          </w:p>
        </w:tc>
        <w:tc>
          <w:tcPr>
            <w:tcW w:w="3708" w:type="dxa"/>
          </w:tcPr>
          <w:p w:rsidR="00C45CF8" w:rsidRPr="00C45CF8" w:rsidRDefault="00C45CF8" w:rsidP="00DB19BB">
            <w:pPr>
              <w:pStyle w:val="NoSpacing"/>
              <w:rPr>
                <w:b/>
              </w:rPr>
            </w:pPr>
            <w:r w:rsidRPr="00C45CF8">
              <w:rPr>
                <w:b/>
              </w:rPr>
              <w:t>Assessment Ideas</w:t>
            </w:r>
          </w:p>
        </w:tc>
      </w:tr>
      <w:tr w:rsidR="00C45CF8" w:rsidRPr="00C45CF8" w:rsidTr="00DB19BB">
        <w:tc>
          <w:tcPr>
            <w:tcW w:w="5868" w:type="dxa"/>
          </w:tcPr>
          <w:p w:rsidR="00C45CF8" w:rsidRPr="00C45CF8" w:rsidRDefault="00C45CF8" w:rsidP="00DB19BB">
            <w:pPr>
              <w:pStyle w:val="NoSpacing"/>
            </w:pPr>
            <w:r w:rsidRPr="00C45CF8">
              <w:rPr>
                <w:rStyle w:val="A6"/>
              </w:rPr>
              <w:t xml:space="preserve">a. I can </w:t>
            </w:r>
            <w:r w:rsidRPr="002A6BF4">
              <w:rPr>
                <w:rStyle w:val="A6"/>
                <w:b/>
                <w:highlight w:val="yellow"/>
              </w:rPr>
              <w:t>listen to</w:t>
            </w:r>
            <w:r w:rsidRPr="00C45CF8">
              <w:rPr>
                <w:rStyle w:val="A6"/>
              </w:rPr>
              <w:t xml:space="preserve"> Grade 10 </w:t>
            </w:r>
            <w:r w:rsidRPr="00C45CF8">
              <w:t xml:space="preserve">literary and informational texts </w:t>
            </w:r>
            <w:r w:rsidRPr="00C45CF8">
              <w:rPr>
                <w:rStyle w:val="A6"/>
              </w:rPr>
              <w:t xml:space="preserve">that are created by a variety of artists. </w:t>
            </w:r>
            <w:r w:rsidRPr="00C45CF8">
              <w:t xml:space="preserve">I can interpret this information. I can </w:t>
            </w:r>
            <w:r w:rsidRPr="002A6BF4">
              <w:rPr>
                <w:b/>
                <w:highlight w:val="yellow"/>
              </w:rPr>
              <w:t>summarize</w:t>
            </w:r>
            <w:r w:rsidRPr="002A6BF4">
              <w:rPr>
                <w:b/>
              </w:rPr>
              <w:t xml:space="preserve"> </w:t>
            </w:r>
            <w:r w:rsidRPr="00C45CF8">
              <w:t>what I hear when listening.</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t xml:space="preserve">b. I can </w:t>
            </w:r>
            <w:r w:rsidRPr="002A6BF4">
              <w:rPr>
                <w:b/>
                <w:highlight w:val="yellow"/>
              </w:rPr>
              <w:t>select before, during, and after strategies</w:t>
            </w:r>
            <w:r w:rsidRPr="00C45CF8">
              <w:t xml:space="preserve"> to help me understand when I am listening. I can use these strategies when listening. I can evaluate the effectiveness of these listening strategies. (</w:t>
            </w:r>
            <w:proofErr w:type="gramStart"/>
            <w:r w:rsidRPr="00C45CF8">
              <w:t>see</w:t>
            </w:r>
            <w:proofErr w:type="gramEnd"/>
            <w:r w:rsidRPr="00C45CF8">
              <w:t xml:space="preserve"> posters).</w:t>
            </w:r>
          </w:p>
        </w:tc>
        <w:tc>
          <w:tcPr>
            <w:tcW w:w="3708" w:type="dxa"/>
          </w:tcPr>
          <w:p w:rsidR="00C45CF8" w:rsidRPr="00C45CF8" w:rsidRDefault="002A6BF4" w:rsidP="002A6BF4">
            <w:pPr>
              <w:pStyle w:val="NoSpacing"/>
            </w:pPr>
            <w:r>
              <w:t xml:space="preserve">See Rubric created by Jade  </w:t>
            </w:r>
          </w:p>
        </w:tc>
      </w:tr>
      <w:tr w:rsidR="002A6BF4" w:rsidRPr="00C45CF8" w:rsidTr="00DB19BB">
        <w:trPr>
          <w:trHeight w:val="6982"/>
        </w:trPr>
        <w:tc>
          <w:tcPr>
            <w:tcW w:w="5868" w:type="dxa"/>
          </w:tcPr>
          <w:p w:rsidR="002A6BF4" w:rsidRPr="00C45CF8" w:rsidRDefault="002A6BF4" w:rsidP="00DB19BB">
            <w:pPr>
              <w:pStyle w:val="NoSpacing"/>
            </w:pPr>
            <w:r w:rsidRPr="00C45CF8">
              <w:rPr>
                <w:rStyle w:val="A6"/>
              </w:rPr>
              <w:t xml:space="preserve">c. I can </w:t>
            </w:r>
            <w:r w:rsidRPr="002A6BF4">
              <w:rPr>
                <w:rStyle w:val="A6"/>
                <w:b/>
              </w:rPr>
              <w:t>u</w:t>
            </w:r>
            <w:r w:rsidRPr="002A6BF4">
              <w:rPr>
                <w:b/>
              </w:rPr>
              <w:t xml:space="preserve">nderstand and apply various language communication cues and conventions </w:t>
            </w:r>
            <w:r w:rsidRPr="00C45CF8">
              <w:t xml:space="preserve">to help me understand, including: </w:t>
            </w:r>
            <w:r w:rsidRPr="00C45CF8">
              <w:br/>
            </w:r>
            <w:r w:rsidRPr="00C45CF8">
              <w:rPr>
                <w:b/>
              </w:rPr>
              <w:t>Pragmatic cues:</w:t>
            </w:r>
            <w:r w:rsidRPr="00C45CF8">
              <w:t xml:space="preserve"> I can identify and understand how language registers that are varied and used for effect (e.g., characterization, dialect) and that have been influenced by the context (e.g., community in which it was learned). </w:t>
            </w:r>
          </w:p>
          <w:p w:rsidR="002A6BF4" w:rsidRPr="00C45CF8" w:rsidRDefault="002A6BF4" w:rsidP="00DB19BB">
            <w:pPr>
              <w:pStyle w:val="NoSpacing"/>
            </w:pPr>
            <w:r w:rsidRPr="00C45CF8">
              <w:rPr>
                <w:b/>
              </w:rPr>
              <w:t>Textual cues:</w:t>
            </w:r>
            <w:r w:rsidRPr="00C45CF8">
              <w:t xml:space="preserve"> I can identify and understand how thoughts and ideas of a range of oral texts are organized (text features). </w:t>
            </w:r>
            <w:r w:rsidRPr="00C45CF8">
              <w:br/>
            </w:r>
            <w:r w:rsidRPr="00C45CF8">
              <w:rPr>
                <w:b/>
              </w:rPr>
              <w:t>Syntactic cues:</w:t>
            </w:r>
            <w:r w:rsidRPr="00C45CF8">
              <w:t xml:space="preserve"> I can identify and understand how different word order and sentence patterns can be used to communicate and clarify meaning when listening. </w:t>
            </w:r>
            <w:r w:rsidRPr="00C45CF8">
              <w:br/>
            </w:r>
            <w:r w:rsidRPr="00C45CF8">
              <w:rPr>
                <w:b/>
              </w:rPr>
              <w:t>Semantic/Lexical/Morphological cues:</w:t>
            </w:r>
            <w:r w:rsidRPr="00C45CF8">
              <w:t xml:space="preserve"> I can use a dictionary or other source to determine a word’s meaning(s). </w:t>
            </w:r>
            <w:r w:rsidRPr="00C45CF8">
              <w:br/>
            </w:r>
            <w:proofErr w:type="spellStart"/>
            <w:r w:rsidRPr="00C45CF8">
              <w:rPr>
                <w:b/>
              </w:rPr>
              <w:t>Graphophonic</w:t>
            </w:r>
            <w:proofErr w:type="spellEnd"/>
            <w:r w:rsidRPr="00C45CF8">
              <w:rPr>
                <w:b/>
              </w:rPr>
              <w:t xml:space="preserve"> cues:</w:t>
            </w:r>
            <w:r w:rsidRPr="00C45CF8">
              <w:t xml:space="preserve"> I can identify the correct form and usage of a word.</w:t>
            </w:r>
            <w:r w:rsidRPr="00C45CF8">
              <w:br/>
            </w:r>
            <w:r w:rsidRPr="00C45CF8">
              <w:rPr>
                <w:b/>
              </w:rPr>
              <w:t>Other cues:</w:t>
            </w:r>
            <w:r w:rsidRPr="00C45CF8">
              <w:t xml:space="preserve"> I can identify and explain how features including voice production factors (e.g., articulation, tone, tempo, pronunciation, volume, emphasis, pitch, </w:t>
            </w:r>
            <w:proofErr w:type="gramStart"/>
            <w:r w:rsidRPr="00C45CF8">
              <w:t>pause</w:t>
            </w:r>
            <w:proofErr w:type="gramEnd"/>
            <w:r w:rsidRPr="00C45CF8">
              <w:t xml:space="preserve">) and non-verbal cues (e.g., gestures, stance, eye contact) clarify intent of message. </w:t>
            </w:r>
          </w:p>
        </w:tc>
        <w:tc>
          <w:tcPr>
            <w:tcW w:w="3708" w:type="dxa"/>
          </w:tcPr>
          <w:p w:rsidR="002A6BF4" w:rsidRPr="00C45CF8" w:rsidRDefault="002A6BF4" w:rsidP="00DB19BB">
            <w:pPr>
              <w:pStyle w:val="NoSpacing"/>
            </w:pPr>
            <w:r>
              <w:t>Rubric from Curriculum</w:t>
            </w:r>
          </w:p>
        </w:tc>
      </w:tr>
      <w:tr w:rsidR="002A6BF4" w:rsidRPr="00C45CF8" w:rsidTr="00DB19BB">
        <w:trPr>
          <w:trHeight w:val="1074"/>
        </w:trPr>
        <w:tc>
          <w:tcPr>
            <w:tcW w:w="5868" w:type="dxa"/>
          </w:tcPr>
          <w:p w:rsidR="002A6BF4" w:rsidRPr="00C45CF8" w:rsidRDefault="002A6BF4" w:rsidP="00DB19BB">
            <w:pPr>
              <w:pStyle w:val="NoSpacing"/>
            </w:pPr>
            <w:r w:rsidRPr="00C45CF8">
              <w:rPr>
                <w:rStyle w:val="A6"/>
              </w:rPr>
              <w:lastRenderedPageBreak/>
              <w:t xml:space="preserve">d. I can demonstrate </w:t>
            </w:r>
            <w:r w:rsidRPr="002A6BF4">
              <w:rPr>
                <w:b/>
                <w:highlight w:val="yellow"/>
              </w:rPr>
              <w:t>active listening</w:t>
            </w:r>
            <w:r w:rsidRPr="00C45CF8">
              <w:t xml:space="preserve"> by, and for the purpose of: </w:t>
            </w:r>
          </w:p>
          <w:p w:rsidR="002A6BF4" w:rsidRPr="00C45CF8" w:rsidRDefault="002A6BF4" w:rsidP="00DB19BB">
            <w:pPr>
              <w:pStyle w:val="NoSpacing"/>
            </w:pPr>
            <w:r w:rsidRPr="00C45CF8">
              <w:rPr>
                <w:rStyle w:val="A6"/>
              </w:rPr>
              <w:t xml:space="preserve">• </w:t>
            </w:r>
            <w:r w:rsidRPr="00C45CF8">
              <w:t xml:space="preserve">concentrate, focus, pay attention, and ignore distractions </w:t>
            </w:r>
          </w:p>
        </w:tc>
        <w:tc>
          <w:tcPr>
            <w:tcW w:w="3708" w:type="dxa"/>
          </w:tcPr>
          <w:p w:rsidR="002A6BF4" w:rsidRPr="00C45CF8" w:rsidRDefault="002A6BF4"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analyze </w:t>
            </w:r>
            <w:r w:rsidRPr="002A6BF4">
              <w:rPr>
                <w:b/>
                <w:highlight w:val="yellow"/>
              </w:rPr>
              <w:t>explicit and implicit messages</w:t>
            </w:r>
            <w:r w:rsidRPr="00C45CF8">
              <w:t xml:space="preserve">, viewpoints, and concepts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recognize </w:t>
            </w:r>
            <w:r w:rsidRPr="002A6BF4">
              <w:rPr>
                <w:b/>
                <w:highlight w:val="yellow"/>
              </w:rPr>
              <w:t>overall plan or organization</w:t>
            </w:r>
            <w:r w:rsidRPr="00C45CF8">
              <w:t xml:space="preserve"> including </w:t>
            </w:r>
            <w:r w:rsidRPr="002A6BF4">
              <w:rPr>
                <w:b/>
                <w:highlight w:val="yellow"/>
              </w:rPr>
              <w:t>transitional</w:t>
            </w:r>
            <w:r w:rsidRPr="002A6BF4">
              <w:rPr>
                <w:b/>
              </w:rPr>
              <w:t xml:space="preserve"> </w:t>
            </w:r>
            <w:r w:rsidRPr="00C45CF8">
              <w:t xml:space="preserve">expressions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2A6BF4">
              <w:rPr>
                <w:b/>
                <w:highlight w:val="yellow"/>
              </w:rPr>
              <w:t>paraphrase</w:t>
            </w:r>
            <w:r w:rsidRPr="002A6BF4">
              <w:rPr>
                <w:b/>
              </w:rPr>
              <w:t xml:space="preserve"> </w:t>
            </w:r>
            <w:r w:rsidRPr="00C45CF8">
              <w:t xml:space="preserve">what was listened to and heard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distinguish </w:t>
            </w:r>
            <w:r w:rsidRPr="002A6BF4">
              <w:rPr>
                <w:b/>
                <w:highlight w:val="yellow"/>
              </w:rPr>
              <w:t>fact from opinion</w:t>
            </w:r>
            <w:r w:rsidRPr="00C45CF8">
              <w:t xml:space="preserve">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identify and analyze </w:t>
            </w:r>
            <w:r w:rsidRPr="002A6BF4">
              <w:rPr>
                <w:b/>
                <w:highlight w:val="yellow"/>
              </w:rPr>
              <w:t>persuasive techniques</w:t>
            </w:r>
            <w:r w:rsidRPr="00C45CF8">
              <w:t xml:space="preserve">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evaluate </w:t>
            </w:r>
            <w:r w:rsidRPr="002A6BF4">
              <w:rPr>
                <w:b/>
                <w:highlight w:val="yellow"/>
              </w:rPr>
              <w:t>perspective, credibility, and logic</w:t>
            </w:r>
            <w:r w:rsidRPr="00C45CF8">
              <w:t xml:space="preserve">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use effective </w:t>
            </w:r>
            <w:r w:rsidRPr="002A6BF4">
              <w:rPr>
                <w:b/>
                <w:highlight w:val="yellow"/>
              </w:rPr>
              <w:t>note-making strategies</w:t>
            </w:r>
            <w:r w:rsidRPr="00C45CF8">
              <w:t xml:space="preserve"> and a variety of written or </w:t>
            </w:r>
            <w:r w:rsidRPr="002A6BF4">
              <w:rPr>
                <w:highlight w:val="yellow"/>
              </w:rPr>
              <w:t>graphic forms</w:t>
            </w:r>
            <w:r w:rsidRPr="00C45CF8">
              <w:t xml:space="preserve"> to organize, summarize, and share ideas acquired from listening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2A6BF4">
              <w:rPr>
                <w:b/>
                <w:highlight w:val="yellow"/>
              </w:rPr>
              <w:t>prepare and ask relevant questions</w:t>
            </w:r>
            <w:r w:rsidRPr="00C45CF8">
              <w:t xml:space="preserve"> and respond appropriately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 </w:t>
            </w:r>
            <w:r w:rsidRPr="00C45CF8">
              <w:t xml:space="preserve">analyze the </w:t>
            </w:r>
            <w:r w:rsidRPr="002A6BF4">
              <w:rPr>
                <w:b/>
                <w:highlight w:val="yellow"/>
              </w:rPr>
              <w:t>overall effectiveness</w:t>
            </w:r>
            <w:r w:rsidRPr="00C45CF8">
              <w:t xml:space="preserve"> of the message.</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e. I can </w:t>
            </w:r>
            <w:r w:rsidRPr="002A6BF4">
              <w:rPr>
                <w:rStyle w:val="A6"/>
                <w:b/>
                <w:highlight w:val="yellow"/>
              </w:rPr>
              <w:t xml:space="preserve">understand </w:t>
            </w:r>
            <w:r w:rsidRPr="002A6BF4">
              <w:rPr>
                <w:b/>
                <w:highlight w:val="yellow"/>
              </w:rPr>
              <w:t>the factors that interfere with good listening</w:t>
            </w:r>
            <w:r w:rsidRPr="00C45CF8">
              <w:t xml:space="preserve"> (e.g., environment, speaker, </w:t>
            </w:r>
            <w:proofErr w:type="gramStart"/>
            <w:r w:rsidRPr="00C45CF8">
              <w:t>listener</w:t>
            </w:r>
            <w:proofErr w:type="gramEnd"/>
            <w:r w:rsidRPr="00C45CF8">
              <w:t xml:space="preserve">) and ignore distractions.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f. I can </w:t>
            </w:r>
            <w:r w:rsidRPr="002A6BF4">
              <w:rPr>
                <w:rStyle w:val="A6"/>
                <w:b/>
              </w:rPr>
              <w:t>r</w:t>
            </w:r>
            <w:r w:rsidRPr="002A6BF4">
              <w:rPr>
                <w:b/>
              </w:rPr>
              <w:t>espond critically</w:t>
            </w:r>
            <w:r w:rsidRPr="00C45CF8">
              <w:t xml:space="preserve"> to what I heard and support my conclusions with examples.</w:t>
            </w:r>
          </w:p>
        </w:tc>
        <w:tc>
          <w:tcPr>
            <w:tcW w:w="3708" w:type="dxa"/>
          </w:tcPr>
          <w:p w:rsidR="00C45CF8" w:rsidRPr="00C45CF8" w:rsidRDefault="002A6BF4" w:rsidP="00DB19BB">
            <w:pPr>
              <w:pStyle w:val="NoSpacing"/>
            </w:pPr>
            <w:r>
              <w:t>Refer to Outcome 1</w:t>
            </w:r>
          </w:p>
        </w:tc>
      </w:tr>
      <w:tr w:rsidR="00C45CF8" w:rsidRPr="00C45CF8" w:rsidTr="00DB19BB">
        <w:tc>
          <w:tcPr>
            <w:tcW w:w="5868" w:type="dxa"/>
          </w:tcPr>
          <w:p w:rsidR="00C45CF8" w:rsidRPr="00C45CF8" w:rsidRDefault="00C45CF8" w:rsidP="00DB19BB">
            <w:pPr>
              <w:pStyle w:val="NoSpacing"/>
            </w:pPr>
            <w:r w:rsidRPr="00C45CF8">
              <w:rPr>
                <w:rStyle w:val="A6"/>
              </w:rPr>
              <w:t xml:space="preserve">g. I can </w:t>
            </w:r>
            <w:r w:rsidRPr="002A6BF4">
              <w:rPr>
                <w:rStyle w:val="A6"/>
                <w:b/>
                <w:highlight w:val="yellow"/>
              </w:rPr>
              <w:t xml:space="preserve">apply </w:t>
            </w:r>
            <w:r w:rsidRPr="002A6BF4">
              <w:rPr>
                <w:b/>
                <w:highlight w:val="yellow"/>
              </w:rPr>
              <w:t>listening strategies when interviewing</w:t>
            </w:r>
            <w:r w:rsidRPr="00C45CF8">
              <w:t xml:space="preserve"> (including preparing and asking relevant questions, making notes, responding correctly and effectively, compiling and reporting responses).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r w:rsidRPr="00C45CF8">
              <w:rPr>
                <w:rStyle w:val="A6"/>
              </w:rPr>
              <w:t xml:space="preserve">h. I can create and support </w:t>
            </w:r>
            <w:r w:rsidR="002A6BF4">
              <w:t>judg</w:t>
            </w:r>
            <w:r w:rsidRPr="00C45CF8">
              <w:t xml:space="preserve">ments using </w:t>
            </w:r>
            <w:r w:rsidRPr="002A6BF4">
              <w:rPr>
                <w:b/>
              </w:rPr>
              <w:t>convincing evidence</w:t>
            </w:r>
            <w:r w:rsidRPr="00C45CF8">
              <w:t xml:space="preserve"> about the ideas under discussion. </w:t>
            </w:r>
          </w:p>
        </w:tc>
        <w:tc>
          <w:tcPr>
            <w:tcW w:w="3708" w:type="dxa"/>
          </w:tcPr>
          <w:p w:rsidR="00C45CF8" w:rsidRPr="00C45CF8" w:rsidRDefault="00C45CF8" w:rsidP="00DB19BB">
            <w:pPr>
              <w:pStyle w:val="NoSpacing"/>
            </w:pPr>
          </w:p>
        </w:tc>
      </w:tr>
      <w:tr w:rsidR="00C45CF8" w:rsidRPr="00C45CF8" w:rsidTr="00DB19BB">
        <w:tc>
          <w:tcPr>
            <w:tcW w:w="5868" w:type="dxa"/>
          </w:tcPr>
          <w:p w:rsidR="00C45CF8" w:rsidRPr="00C45CF8" w:rsidRDefault="00C45CF8" w:rsidP="00DB19BB">
            <w:pPr>
              <w:pStyle w:val="NoSpacing"/>
            </w:pPr>
            <w:proofErr w:type="spellStart"/>
            <w:r w:rsidRPr="00C45CF8">
              <w:rPr>
                <w:rStyle w:val="A6"/>
              </w:rPr>
              <w:t>i</w:t>
            </w:r>
            <w:proofErr w:type="spellEnd"/>
            <w:r w:rsidRPr="00C45CF8">
              <w:rPr>
                <w:rStyle w:val="A6"/>
              </w:rPr>
              <w:t xml:space="preserve">. </w:t>
            </w:r>
            <w:r w:rsidRPr="00C45CF8">
              <w:t xml:space="preserve">I can </w:t>
            </w:r>
            <w:r w:rsidRPr="002A6BF4">
              <w:rPr>
                <w:b/>
                <w:highlight w:val="yellow"/>
              </w:rPr>
              <w:t>listen to and evaluate excerpts</w:t>
            </w:r>
            <w:r w:rsidRPr="00C45CF8">
              <w:t xml:space="preserve"> from a range of phone-in talk-back shows about an issue (e.g. John </w:t>
            </w:r>
            <w:proofErr w:type="spellStart"/>
            <w:r w:rsidRPr="00C45CF8">
              <w:t>Gormley</w:t>
            </w:r>
            <w:proofErr w:type="spellEnd"/>
            <w:r w:rsidRPr="00C45CF8">
              <w:t xml:space="preserve"> News Talk Radio, podcasts).</w:t>
            </w:r>
          </w:p>
        </w:tc>
        <w:tc>
          <w:tcPr>
            <w:tcW w:w="3708" w:type="dxa"/>
          </w:tcPr>
          <w:p w:rsidR="00C45CF8" w:rsidRPr="00C45CF8" w:rsidRDefault="00C45CF8" w:rsidP="00DB19BB">
            <w:pPr>
              <w:pStyle w:val="NoSpacing"/>
            </w:pPr>
          </w:p>
        </w:tc>
      </w:tr>
    </w:tbl>
    <w:p w:rsidR="00D9735F" w:rsidRPr="00B542FB" w:rsidRDefault="00D9735F"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0610A8" w:rsidRPr="00B542FB" w:rsidRDefault="000610A8" w:rsidP="00711918"/>
    <w:p w:rsidR="00DE41F0" w:rsidRPr="00B542FB" w:rsidRDefault="00DE41F0" w:rsidP="00D9735F">
      <w:pPr>
        <w:pStyle w:val="NoSpacing"/>
        <w:pBdr>
          <w:top w:val="single" w:sz="4" w:space="1" w:color="auto"/>
          <w:left w:val="single" w:sz="4" w:space="4" w:color="auto"/>
          <w:bottom w:val="single" w:sz="4" w:space="1" w:color="auto"/>
          <w:right w:val="single" w:sz="4" w:space="4" w:color="auto"/>
        </w:pBdr>
        <w:rPr>
          <w:b/>
        </w:rPr>
      </w:pPr>
      <w:r w:rsidRPr="00B542FB">
        <w:rPr>
          <w:b/>
          <w:bCs/>
        </w:rPr>
        <w:lastRenderedPageBreak/>
        <w:t xml:space="preserve">CR B10.4 </w:t>
      </w:r>
      <w:r w:rsidRPr="00B542FB">
        <w:rPr>
          <w:b/>
          <w:bCs/>
          <w:u w:val="single"/>
        </w:rPr>
        <w:t>Read</w:t>
      </w:r>
      <w:r w:rsidRPr="00B542FB">
        <w:rPr>
          <w:b/>
          <w:bCs/>
        </w:rPr>
        <w:t>, interpret, and summarize a wide variety of classical and contemporary literary (including drama, biography, autobiography, poetry, short stories, novels) and informational (including letters, diaries, memoranda, electronic communications) texts.</w:t>
      </w:r>
    </w:p>
    <w:p w:rsidR="00DE41F0" w:rsidRPr="00B542FB" w:rsidRDefault="00DE41F0" w:rsidP="00D9735F">
      <w:pPr>
        <w:pStyle w:val="NoSpacing"/>
      </w:pPr>
    </w:p>
    <w:p w:rsidR="00E46F28" w:rsidRPr="00B542FB" w:rsidRDefault="00E46F28" w:rsidP="00E46F28">
      <w:pPr>
        <w:pStyle w:val="NoSpacing"/>
        <w:numPr>
          <w:ilvl w:val="0"/>
          <w:numId w:val="5"/>
        </w:numPr>
        <w:rPr>
          <w:b/>
        </w:rPr>
      </w:pPr>
      <w:r w:rsidRPr="00B542FB">
        <w:rPr>
          <w:b/>
        </w:rPr>
        <w:t>I can read information and ideas from both classical and modern literary texts (</w:t>
      </w:r>
      <w:r w:rsidRPr="00B542FB">
        <w:rPr>
          <w:b/>
          <w:bCs/>
        </w:rPr>
        <w:t xml:space="preserve">including drama, biography, autobiography, poetry, short stories, </w:t>
      </w:r>
      <w:proofErr w:type="gramStart"/>
      <w:r w:rsidRPr="00B542FB">
        <w:rPr>
          <w:b/>
          <w:bCs/>
        </w:rPr>
        <w:t>novels</w:t>
      </w:r>
      <w:proofErr w:type="gramEnd"/>
      <w:r w:rsidRPr="00B542FB">
        <w:rPr>
          <w:b/>
        </w:rPr>
        <w:t>).</w:t>
      </w:r>
    </w:p>
    <w:p w:rsidR="00E46F28" w:rsidRPr="00B542FB" w:rsidRDefault="00E46F28" w:rsidP="00E46F28">
      <w:pPr>
        <w:pStyle w:val="NoSpacing"/>
        <w:numPr>
          <w:ilvl w:val="0"/>
          <w:numId w:val="5"/>
        </w:numPr>
        <w:rPr>
          <w:b/>
        </w:rPr>
      </w:pPr>
      <w:r w:rsidRPr="00B542FB">
        <w:rPr>
          <w:b/>
        </w:rPr>
        <w:t>I can interpret this information.</w:t>
      </w:r>
    </w:p>
    <w:p w:rsidR="00E46F28" w:rsidRPr="00B542FB" w:rsidRDefault="00E46F28" w:rsidP="00E46F28">
      <w:pPr>
        <w:pStyle w:val="NoSpacing"/>
        <w:numPr>
          <w:ilvl w:val="0"/>
          <w:numId w:val="5"/>
        </w:numPr>
        <w:rPr>
          <w:b/>
        </w:rPr>
      </w:pPr>
      <w:r w:rsidRPr="00B542FB">
        <w:rPr>
          <w:b/>
        </w:rPr>
        <w:t xml:space="preserve">I can summarize these ideas. </w:t>
      </w:r>
    </w:p>
    <w:p w:rsidR="00E46F28" w:rsidRDefault="00E46F28" w:rsidP="00D9735F">
      <w:pPr>
        <w:pStyle w:val="NoSpacing"/>
      </w:pPr>
    </w:p>
    <w:tbl>
      <w:tblPr>
        <w:tblStyle w:val="TableGrid"/>
        <w:tblW w:w="0" w:type="auto"/>
        <w:tblLook w:val="04A0"/>
      </w:tblPr>
      <w:tblGrid>
        <w:gridCol w:w="5958"/>
        <w:gridCol w:w="3618"/>
      </w:tblGrid>
      <w:tr w:rsidR="002A6BF4" w:rsidRPr="002A6BF4" w:rsidTr="00DB19BB">
        <w:tc>
          <w:tcPr>
            <w:tcW w:w="5958" w:type="dxa"/>
          </w:tcPr>
          <w:p w:rsidR="002A6BF4" w:rsidRPr="002A6BF4" w:rsidRDefault="002A6BF4" w:rsidP="00DB19BB">
            <w:pPr>
              <w:pStyle w:val="Pa33"/>
              <w:spacing w:after="100"/>
              <w:rPr>
                <w:rFonts w:asciiTheme="minorHAnsi" w:hAnsiTheme="minorHAnsi" w:cs="Myriad Pro"/>
                <w:sz w:val="22"/>
                <w:szCs w:val="22"/>
              </w:rPr>
            </w:pPr>
            <w:r>
              <w:rPr>
                <w:rStyle w:val="A6"/>
                <w:rFonts w:asciiTheme="minorHAnsi" w:hAnsiTheme="minorHAnsi"/>
              </w:rPr>
              <w:t>Indicators</w:t>
            </w:r>
          </w:p>
        </w:tc>
        <w:tc>
          <w:tcPr>
            <w:tcW w:w="3618" w:type="dxa"/>
          </w:tcPr>
          <w:p w:rsidR="002A6BF4" w:rsidRPr="002A6BF4" w:rsidRDefault="002A6BF4" w:rsidP="00DB19BB">
            <w:pPr>
              <w:pStyle w:val="Pa33"/>
              <w:spacing w:after="100"/>
              <w:rPr>
                <w:rFonts w:asciiTheme="minorHAnsi" w:hAnsiTheme="minorHAnsi" w:cs="Myriad Pro"/>
                <w:sz w:val="22"/>
                <w:szCs w:val="22"/>
              </w:rPr>
            </w:pPr>
            <w:r>
              <w:rPr>
                <w:rFonts w:asciiTheme="minorHAnsi" w:hAnsiTheme="minorHAnsi" w:cs="Myriad Pro"/>
                <w:sz w:val="22"/>
                <w:szCs w:val="22"/>
              </w:rPr>
              <w:t>Assessment Ideas</w:t>
            </w:r>
          </w:p>
        </w:tc>
      </w:tr>
      <w:tr w:rsidR="002A6BF4" w:rsidRPr="002A6BF4" w:rsidTr="00DB19BB">
        <w:tc>
          <w:tcPr>
            <w:tcW w:w="5958" w:type="dxa"/>
          </w:tcPr>
          <w:p w:rsidR="002A6BF4" w:rsidRPr="002A6BF4" w:rsidRDefault="002A6BF4" w:rsidP="00DB19BB">
            <w:pPr>
              <w:pStyle w:val="Pa33"/>
              <w:spacing w:after="100"/>
              <w:rPr>
                <w:rFonts w:asciiTheme="minorHAnsi" w:hAnsiTheme="minorHAnsi" w:cs="Myriad Pro"/>
                <w:sz w:val="22"/>
                <w:szCs w:val="22"/>
              </w:rPr>
            </w:pPr>
            <w:r w:rsidRPr="002A6BF4">
              <w:rPr>
                <w:rStyle w:val="A6"/>
                <w:rFonts w:asciiTheme="minorHAnsi" w:hAnsiTheme="minorHAnsi"/>
              </w:rPr>
              <w:t xml:space="preserve">a. I can read Grade 10 </w:t>
            </w:r>
            <w:r w:rsidRPr="002A6BF4">
              <w:rPr>
                <w:rFonts w:asciiTheme="minorHAnsi" w:hAnsiTheme="minorHAnsi" w:cs="Myriad Pro"/>
                <w:color w:val="000000"/>
                <w:sz w:val="22"/>
                <w:szCs w:val="22"/>
              </w:rPr>
              <w:t xml:space="preserve">literary and informational texts </w:t>
            </w:r>
            <w:r w:rsidRPr="002A6BF4">
              <w:rPr>
                <w:rStyle w:val="A6"/>
                <w:rFonts w:asciiTheme="minorHAnsi" w:hAnsiTheme="minorHAnsi"/>
              </w:rPr>
              <w:t xml:space="preserve">that are created by a variety of artists. </w:t>
            </w:r>
            <w:r w:rsidRPr="002A6BF4">
              <w:rPr>
                <w:rFonts w:asciiTheme="minorHAnsi" w:hAnsiTheme="minorHAnsi"/>
                <w:sz w:val="22"/>
                <w:szCs w:val="22"/>
              </w:rPr>
              <w:t>I can interpret this information. I can summarize what I hear when listening</w:t>
            </w:r>
            <w:r w:rsidRPr="002A6BF4">
              <w:rPr>
                <w:rFonts w:asciiTheme="minorHAnsi" w:hAnsiTheme="minorHAnsi" w:cs="Myriad Pro"/>
                <w:sz w:val="22"/>
                <w:szCs w:val="22"/>
              </w:rPr>
              <w:t>.</w:t>
            </w:r>
          </w:p>
        </w:tc>
        <w:tc>
          <w:tcPr>
            <w:tcW w:w="3618" w:type="dxa"/>
          </w:tcPr>
          <w:p w:rsidR="002A6BF4" w:rsidRPr="002A6BF4" w:rsidRDefault="002A6BF4" w:rsidP="00DB19BB">
            <w:pPr>
              <w:pStyle w:val="Pa33"/>
              <w:spacing w:after="100"/>
              <w:rPr>
                <w:rFonts w:asciiTheme="minorHAnsi" w:hAnsiTheme="minorHAnsi" w:cs="Myriad Pro"/>
                <w:sz w:val="22"/>
                <w:szCs w:val="22"/>
              </w:rPr>
            </w:pPr>
          </w:p>
        </w:tc>
      </w:tr>
      <w:tr w:rsidR="002A6BF4" w:rsidRPr="002A6BF4" w:rsidTr="00DB19BB">
        <w:tc>
          <w:tcPr>
            <w:tcW w:w="5958" w:type="dxa"/>
          </w:tcPr>
          <w:p w:rsidR="002A6BF4" w:rsidRPr="002A6BF4" w:rsidRDefault="002A6BF4" w:rsidP="00DB19BB">
            <w:pPr>
              <w:pStyle w:val="Default"/>
              <w:rPr>
                <w:rFonts w:asciiTheme="minorHAnsi" w:hAnsiTheme="minorHAnsi"/>
                <w:sz w:val="22"/>
                <w:szCs w:val="22"/>
              </w:rPr>
            </w:pPr>
            <w:r w:rsidRPr="002A6BF4">
              <w:rPr>
                <w:rFonts w:asciiTheme="minorHAnsi" w:hAnsiTheme="minorHAnsi"/>
                <w:sz w:val="22"/>
                <w:szCs w:val="22"/>
              </w:rPr>
              <w:t>b. I can select before, during, and after strategies to help me understand when I am reading. I can use these strategies when reading. I can evaluate the effectiveness of these reading strategies. (</w:t>
            </w:r>
            <w:proofErr w:type="gramStart"/>
            <w:r w:rsidRPr="002A6BF4">
              <w:rPr>
                <w:rFonts w:asciiTheme="minorHAnsi" w:hAnsiTheme="minorHAnsi"/>
                <w:sz w:val="22"/>
                <w:szCs w:val="22"/>
              </w:rPr>
              <w:t>see</w:t>
            </w:r>
            <w:proofErr w:type="gramEnd"/>
            <w:r w:rsidRPr="002A6BF4">
              <w:rPr>
                <w:rFonts w:asciiTheme="minorHAnsi" w:hAnsiTheme="minorHAnsi"/>
                <w:sz w:val="22"/>
                <w:szCs w:val="22"/>
              </w:rPr>
              <w:t xml:space="preserve"> posters).</w:t>
            </w:r>
          </w:p>
        </w:tc>
        <w:tc>
          <w:tcPr>
            <w:tcW w:w="3618" w:type="dxa"/>
          </w:tcPr>
          <w:p w:rsidR="002A6BF4" w:rsidRPr="002A6BF4" w:rsidRDefault="002A6BF4" w:rsidP="00DB19BB">
            <w:pPr>
              <w:pStyle w:val="Default"/>
              <w:rPr>
                <w:rFonts w:asciiTheme="minorHAnsi" w:hAnsiTheme="minorHAnsi"/>
                <w:sz w:val="22"/>
                <w:szCs w:val="22"/>
              </w:rPr>
            </w:pPr>
          </w:p>
        </w:tc>
      </w:tr>
      <w:tr w:rsidR="002A6BF4" w:rsidRPr="002A6BF4" w:rsidTr="00DB19BB">
        <w:tc>
          <w:tcPr>
            <w:tcW w:w="5958" w:type="dxa"/>
          </w:tcPr>
          <w:p w:rsidR="002A6BF4" w:rsidRPr="002A6BF4" w:rsidRDefault="002A6BF4" w:rsidP="00DB19BB">
            <w:pPr>
              <w:pStyle w:val="NoSpacing"/>
            </w:pPr>
            <w:r w:rsidRPr="002A6BF4">
              <w:rPr>
                <w:rStyle w:val="A6"/>
              </w:rPr>
              <w:t>c. I can u</w:t>
            </w:r>
            <w:r w:rsidRPr="002A6BF4">
              <w:rPr>
                <w:rFonts w:cs="Myriad Pro"/>
              </w:rPr>
              <w:t xml:space="preserve">nderstand and apply various language communication cues and conventions to help me understand when reading, including: </w:t>
            </w:r>
            <w:r w:rsidRPr="002A6BF4">
              <w:rPr>
                <w:rFonts w:cs="Myriad Pro"/>
              </w:rPr>
              <w:br/>
            </w:r>
            <w:r w:rsidRPr="002A6BF4">
              <w:rPr>
                <w:rFonts w:cs="Myriad Pro"/>
                <w:b/>
              </w:rPr>
              <w:t>Pragmatic cues:</w:t>
            </w:r>
            <w:r w:rsidRPr="002A6BF4">
              <w:rPr>
                <w:rFonts w:cs="Myriad Pro"/>
              </w:rPr>
              <w:t xml:space="preserve"> I can identify and understand how </w:t>
            </w:r>
            <w:r w:rsidRPr="002A6BF4">
              <w:t xml:space="preserve">language registers that are varied and used for effect (e.g., characterization, dialect) and that have been influenced by the context (e.g., community in which it was learned). </w:t>
            </w:r>
          </w:p>
        </w:tc>
        <w:tc>
          <w:tcPr>
            <w:tcW w:w="3618" w:type="dxa"/>
          </w:tcPr>
          <w:p w:rsidR="002A6BF4" w:rsidRPr="002A6BF4" w:rsidRDefault="002A6BF4" w:rsidP="00DB19BB">
            <w:pPr>
              <w:pStyle w:val="NoSpacing"/>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Fonts w:cs="Myriad Pro"/>
                <w:b/>
              </w:rPr>
              <w:t>Textual cues:</w:t>
            </w:r>
            <w:r w:rsidRPr="002A6BF4">
              <w:rPr>
                <w:rFonts w:cs="Myriad Pro"/>
              </w:rPr>
              <w:t xml:space="preserve"> I can identify and understand how thoughts and ideas of a range of written texts are organized (text features). I can identify and understanding </w:t>
            </w:r>
            <w:r w:rsidRPr="002A6BF4">
              <w:rPr>
                <w:rFonts w:cs="Myriad Pro"/>
                <w:color w:val="000000"/>
              </w:rPr>
              <w:t xml:space="preserve">distinctive features of genres (e.g., prose, poetry) and organizational patterns within each genre (e.g., chronological, spatial, cause and effect, comparison and contrast).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Fonts w:cs="Myriad Pro"/>
                <w:b/>
              </w:rPr>
              <w:t>Syntactic cues:</w:t>
            </w:r>
            <w:r w:rsidRPr="002A6BF4">
              <w:rPr>
                <w:rFonts w:cs="Myriad Pro"/>
              </w:rPr>
              <w:t xml:space="preserve"> I can identify and understand how different word order and sentence patterns can be used to communicate and clarify meaning when reading. </w:t>
            </w:r>
            <w:r w:rsidRPr="002A6BF4">
              <w:rPr>
                <w:rFonts w:cs="Myriad Pro"/>
              </w:rPr>
              <w:br/>
            </w:r>
            <w:r w:rsidRPr="002A6BF4">
              <w:rPr>
                <w:rFonts w:cs="Myriad Pro"/>
                <w:b/>
              </w:rPr>
              <w:t>Semantic/Lexical/Morphological cues:</w:t>
            </w:r>
            <w:r w:rsidRPr="002A6BF4">
              <w:rPr>
                <w:rFonts w:cs="Myriad Pro"/>
              </w:rPr>
              <w:t xml:space="preserve"> I can use a dictionary or other source to determine a word’s meaning(s), </w:t>
            </w:r>
            <w:r w:rsidRPr="002A6BF4">
              <w:rPr>
                <w:rFonts w:cs="Myriad Pro"/>
                <w:color w:val="000000"/>
              </w:rPr>
              <w:t xml:space="preserve">usage, pronunciation, and etymology.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proofErr w:type="spellStart"/>
            <w:r w:rsidRPr="002A6BF4">
              <w:rPr>
                <w:rFonts w:cs="Myriad Pro"/>
                <w:b/>
              </w:rPr>
              <w:t>Graphophonic</w:t>
            </w:r>
            <w:proofErr w:type="spellEnd"/>
            <w:r w:rsidRPr="002A6BF4">
              <w:rPr>
                <w:rFonts w:cs="Myriad Pro"/>
                <w:b/>
              </w:rPr>
              <w:t xml:space="preserve"> cues:</w:t>
            </w:r>
            <w:r w:rsidRPr="002A6BF4">
              <w:rPr>
                <w:rFonts w:cs="Myriad Pro"/>
              </w:rPr>
              <w:t xml:space="preserve"> I can identify the correct form and usage of a word to find out the correct pronunciation in context </w:t>
            </w:r>
            <w:r w:rsidRPr="002A6BF4">
              <w:rPr>
                <w:rFonts w:cs="Myriad Pro"/>
                <w:color w:val="000000"/>
              </w:rPr>
              <w:t>(e.g., “project” as a noun versus as a verb)</w:t>
            </w:r>
            <w:r w:rsidRPr="002A6BF4">
              <w:rPr>
                <w:rFonts w:cs="Myriad Pro"/>
              </w:rPr>
              <w:t>.</w:t>
            </w:r>
            <w:r w:rsidRPr="002A6BF4">
              <w:rPr>
                <w:rFonts w:cs="Myriad Pro"/>
              </w:rPr>
              <w:br/>
            </w:r>
            <w:r w:rsidRPr="002A6BF4">
              <w:rPr>
                <w:rFonts w:cs="Myriad Pro"/>
                <w:b/>
              </w:rPr>
              <w:t>Other cues:</w:t>
            </w:r>
            <w:r w:rsidRPr="002A6BF4">
              <w:rPr>
                <w:rFonts w:cs="Myriad Pro"/>
              </w:rPr>
              <w:t xml:space="preserve"> I can identify and explain </w:t>
            </w:r>
            <w:r w:rsidRPr="002A6BF4">
              <w:rPr>
                <w:rFonts w:cs="Myriad Pro"/>
                <w:color w:val="000000"/>
              </w:rPr>
              <w:t xml:space="preserve">how features such as layout and accompanying graphics clarify intent of message. </w:t>
            </w:r>
          </w:p>
        </w:tc>
        <w:tc>
          <w:tcPr>
            <w:tcW w:w="3618" w:type="dxa"/>
          </w:tcPr>
          <w:p w:rsidR="002A6BF4" w:rsidRPr="002A6BF4" w:rsidRDefault="002A6BF4" w:rsidP="00DB19BB">
            <w:pPr>
              <w:pStyle w:val="NoSpacing"/>
              <w:rPr>
                <w:rFonts w:cs="Myriad Pro"/>
                <w:color w:val="000000"/>
              </w:rPr>
            </w:pPr>
          </w:p>
        </w:tc>
      </w:tr>
      <w:tr w:rsidR="002A6BF4" w:rsidRPr="002A6BF4" w:rsidTr="00DB19BB">
        <w:trPr>
          <w:trHeight w:val="806"/>
        </w:trPr>
        <w:tc>
          <w:tcPr>
            <w:tcW w:w="5958" w:type="dxa"/>
          </w:tcPr>
          <w:p w:rsidR="002A6BF4" w:rsidRPr="002A6BF4" w:rsidRDefault="002A6BF4" w:rsidP="00DB19BB">
            <w:pPr>
              <w:pStyle w:val="NoSpacing"/>
              <w:rPr>
                <w:rFonts w:cs="Myriad Pro"/>
                <w:color w:val="000000"/>
              </w:rPr>
            </w:pPr>
            <w:r w:rsidRPr="002A6BF4">
              <w:rPr>
                <w:rStyle w:val="A6"/>
              </w:rPr>
              <w:t>d. I can d</w:t>
            </w:r>
            <w:r w:rsidRPr="002A6BF4">
              <w:rPr>
                <w:rFonts w:cs="Myriad Pro"/>
                <w:color w:val="000000"/>
              </w:rPr>
              <w:t xml:space="preserve">emonstrate active reading by: </w:t>
            </w:r>
          </w:p>
          <w:p w:rsidR="002A6BF4" w:rsidRPr="002A6BF4" w:rsidRDefault="002A6BF4" w:rsidP="00DB19BB">
            <w:pPr>
              <w:pStyle w:val="NoSpacing"/>
              <w:rPr>
                <w:rFonts w:cs="Myriad Pro"/>
                <w:color w:val="000000"/>
              </w:rPr>
            </w:pPr>
            <w:r w:rsidRPr="002A6BF4">
              <w:rPr>
                <w:rStyle w:val="A6"/>
              </w:rPr>
              <w:t xml:space="preserve">• </w:t>
            </w:r>
            <w:r w:rsidRPr="002A6BF4">
              <w:rPr>
                <w:rFonts w:cs="Myriad Pro"/>
                <w:color w:val="000000"/>
              </w:rPr>
              <w:t xml:space="preserve">establish a purpose for reading such as to learn, interpret, and enjoy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 xml:space="preserve">• </w:t>
            </w:r>
            <w:r w:rsidRPr="002A6BF4">
              <w:rPr>
                <w:rFonts w:cs="Myriad Pro"/>
                <w:color w:val="000000"/>
              </w:rPr>
              <w:t xml:space="preserve">skim, scan, and read closely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 xml:space="preserve">• </w:t>
            </w:r>
            <w:r w:rsidRPr="002A6BF4">
              <w:rPr>
                <w:rFonts w:cs="Myriad Pro"/>
                <w:color w:val="000000"/>
              </w:rPr>
              <w:t xml:space="preserve">identify and analyze explicit and implicit messages, </w:t>
            </w:r>
            <w:r w:rsidRPr="002A6BF4">
              <w:rPr>
                <w:rFonts w:cs="Myriad Pro"/>
                <w:color w:val="000000"/>
              </w:rPr>
              <w:lastRenderedPageBreak/>
              <w:t xml:space="preserve">viewpoints, concepts, persuasive techniques, and propaganda techniques (e.g., testimonial, band wagon, stereotyping) </w:t>
            </w:r>
          </w:p>
        </w:tc>
        <w:tc>
          <w:tcPr>
            <w:tcW w:w="3618" w:type="dxa"/>
          </w:tcPr>
          <w:p w:rsidR="002A6BF4" w:rsidRPr="002A6BF4" w:rsidRDefault="002A6BF4" w:rsidP="00DB19BB">
            <w:pPr>
              <w:pStyle w:val="NoSpacing"/>
              <w:rPr>
                <w:rFonts w:cs="Myriad Pro"/>
                <w:color w:val="000000"/>
              </w:rPr>
            </w:pPr>
          </w:p>
        </w:tc>
      </w:tr>
      <w:tr w:rsidR="00DB19BB" w:rsidRPr="002A6BF4" w:rsidTr="00DB19BB">
        <w:trPr>
          <w:trHeight w:val="3760"/>
        </w:trPr>
        <w:tc>
          <w:tcPr>
            <w:tcW w:w="5958" w:type="dxa"/>
          </w:tcPr>
          <w:p w:rsidR="00DB19BB" w:rsidRPr="002A6BF4" w:rsidRDefault="00DB19BB" w:rsidP="00DB19BB">
            <w:pPr>
              <w:pStyle w:val="NoSpacing"/>
              <w:rPr>
                <w:rFonts w:cs="Myriad Pro"/>
                <w:color w:val="000000"/>
              </w:rPr>
            </w:pPr>
            <w:r w:rsidRPr="002A6BF4">
              <w:rPr>
                <w:rStyle w:val="A6"/>
              </w:rPr>
              <w:lastRenderedPageBreak/>
              <w:t xml:space="preserve">• </w:t>
            </w:r>
            <w:r w:rsidRPr="002A6BF4">
              <w:rPr>
                <w:rFonts w:cs="Myriad Pro"/>
                <w:color w:val="000000"/>
              </w:rPr>
              <w:t xml:space="preserve">recognize and analyze text structures and elements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make connections (text to text, text to self, text to world)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evaluate perspective, credibility, and logic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differentiate fact from opinion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differentiate between literal and figurative statements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compare own ideas and values against those in text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recognize, comprehend, and discuss the significance of allusions and symbols in context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construct images based on text descriptions (representing)</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discuss and analyze meanings, ideas, language, and literary quality in a range of contemporary and historical texts, taking account of purpose, audience, and time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use note-making, marginal notes, and outlining to better understand texts. </w:t>
            </w:r>
          </w:p>
        </w:tc>
        <w:tc>
          <w:tcPr>
            <w:tcW w:w="3618" w:type="dxa"/>
          </w:tcPr>
          <w:p w:rsidR="00DB19BB" w:rsidRPr="002A6BF4" w:rsidRDefault="00DB19BB"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e. I can r</w:t>
            </w:r>
            <w:r w:rsidRPr="002A6BF4">
              <w:rPr>
                <w:rFonts w:cs="Myriad Pro"/>
                <w:color w:val="000000"/>
              </w:rPr>
              <w:t>ead fluently and independently, using reading strategies for the intended purpose.</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f. I can r</w:t>
            </w:r>
            <w:r w:rsidRPr="002A6BF4">
              <w:rPr>
                <w:rFonts w:cs="Myriad Pro"/>
                <w:color w:val="000000"/>
              </w:rPr>
              <w:t xml:space="preserve">ecognize stylistic devices and techniques such as characterization, flashback, foreshadowing, and hyperbole.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g. I can d</w:t>
            </w:r>
            <w:r w:rsidRPr="002A6BF4">
              <w:rPr>
                <w:rFonts w:cs="Myriad Pro"/>
                <w:color w:val="000000"/>
              </w:rPr>
              <w:t xml:space="preserve">escribe, discuss, and analyze the conventions, structures, and language features and explain how are appropriate to the topic and purpose.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h. I can r</w:t>
            </w:r>
            <w:r w:rsidRPr="002A6BF4">
              <w:rPr>
                <w:rFonts w:cs="Myriad Pro"/>
                <w:color w:val="000000"/>
              </w:rPr>
              <w:t>ead about a particular event or issue, using texts from a range of sources, including magazines, newspapers, cartoons, and letters to the editor to identify different points of view or angles.</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proofErr w:type="spellStart"/>
            <w:r w:rsidRPr="002A6BF4">
              <w:rPr>
                <w:rStyle w:val="A6"/>
              </w:rPr>
              <w:t>i</w:t>
            </w:r>
            <w:proofErr w:type="spellEnd"/>
            <w:r w:rsidRPr="002A6BF4">
              <w:rPr>
                <w:rStyle w:val="A6"/>
              </w:rPr>
              <w:t>. I can c</w:t>
            </w:r>
            <w:r w:rsidRPr="002A6BF4">
              <w:rPr>
                <w:rFonts w:cs="Myriad Pro"/>
                <w:color w:val="000000"/>
              </w:rPr>
              <w:t xml:space="preserve">ompare the topic, purpose and point of view of different texts. I can explain the reason for these differences.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j. I can r</w:t>
            </w:r>
            <w:r w:rsidRPr="002A6BF4">
              <w:rPr>
                <w:rFonts w:cs="Myriad Pro"/>
                <w:color w:val="000000"/>
              </w:rPr>
              <w:t xml:space="preserve">ead and interpret critically the main ideas, events, and themes of written texts. I can prepare and present critical responses to what I read. </w:t>
            </w:r>
          </w:p>
        </w:tc>
        <w:tc>
          <w:tcPr>
            <w:tcW w:w="3618" w:type="dxa"/>
          </w:tcPr>
          <w:p w:rsidR="002A6BF4" w:rsidRPr="002A6BF4" w:rsidRDefault="002A6BF4" w:rsidP="00DB19BB">
            <w:pPr>
              <w:pStyle w:val="NoSpacing"/>
              <w:rPr>
                <w:rFonts w:cs="Myriad Pro"/>
                <w:color w:val="000000"/>
              </w:rPr>
            </w:pPr>
          </w:p>
        </w:tc>
      </w:tr>
      <w:tr w:rsidR="002A6BF4" w:rsidRPr="002A6BF4" w:rsidTr="00DB19BB">
        <w:tc>
          <w:tcPr>
            <w:tcW w:w="5958" w:type="dxa"/>
          </w:tcPr>
          <w:p w:rsidR="002A6BF4" w:rsidRPr="002A6BF4" w:rsidRDefault="002A6BF4" w:rsidP="00DB19BB">
            <w:pPr>
              <w:pStyle w:val="NoSpacing"/>
              <w:rPr>
                <w:rFonts w:cs="Myriad Pro"/>
                <w:color w:val="000000"/>
              </w:rPr>
            </w:pPr>
            <w:r w:rsidRPr="002A6BF4">
              <w:rPr>
                <w:rStyle w:val="A6"/>
              </w:rPr>
              <w:t>k. I can r</w:t>
            </w:r>
            <w:r w:rsidRPr="002A6BF4">
              <w:rPr>
                <w:rFonts w:cs="Myriad Pro"/>
                <w:color w:val="000000"/>
              </w:rPr>
              <w:t>ead and make generalizations about key concepts, characters, themes, and techniques in literary texts. I can support my ideas with specific details and examples.</w:t>
            </w:r>
          </w:p>
        </w:tc>
        <w:tc>
          <w:tcPr>
            <w:tcW w:w="3618" w:type="dxa"/>
          </w:tcPr>
          <w:p w:rsidR="002A6BF4" w:rsidRPr="002A6BF4" w:rsidRDefault="002A6BF4" w:rsidP="00DB19BB">
            <w:pPr>
              <w:pStyle w:val="NoSpacing"/>
              <w:rPr>
                <w:rFonts w:cs="Myriad Pro"/>
                <w:color w:val="000000"/>
              </w:rPr>
            </w:pPr>
          </w:p>
        </w:tc>
      </w:tr>
    </w:tbl>
    <w:p w:rsidR="006A46BF" w:rsidRPr="00B542FB" w:rsidRDefault="006A46BF" w:rsidP="00DE41F0">
      <w:pPr>
        <w:rPr>
          <w:rFonts w:cs="Myriad Pro"/>
          <w:b/>
          <w:color w:val="000000"/>
        </w:rPr>
      </w:pPr>
    </w:p>
    <w:p w:rsidR="000610A8" w:rsidRDefault="000610A8" w:rsidP="00DE41F0">
      <w:pPr>
        <w:rPr>
          <w:rFonts w:cs="Myriad Pro"/>
          <w:b/>
          <w:color w:val="000000"/>
        </w:rPr>
      </w:pPr>
    </w:p>
    <w:p w:rsidR="00DB19BB" w:rsidRDefault="00DB19BB" w:rsidP="00DE41F0">
      <w:pPr>
        <w:rPr>
          <w:rFonts w:cs="Myriad Pro"/>
          <w:b/>
          <w:color w:val="000000"/>
        </w:rPr>
      </w:pPr>
    </w:p>
    <w:p w:rsidR="00DB19BB" w:rsidRDefault="00DB19BB" w:rsidP="00DE41F0">
      <w:pPr>
        <w:rPr>
          <w:rFonts w:cs="Myriad Pro"/>
          <w:b/>
          <w:color w:val="000000"/>
        </w:rPr>
      </w:pPr>
    </w:p>
    <w:p w:rsidR="00DB19BB" w:rsidRDefault="00DB19BB" w:rsidP="00DE41F0">
      <w:pPr>
        <w:rPr>
          <w:rFonts w:cs="Myriad Pro"/>
          <w:b/>
          <w:color w:val="000000"/>
        </w:rPr>
      </w:pPr>
    </w:p>
    <w:p w:rsidR="00DB19BB" w:rsidRPr="00B542FB" w:rsidRDefault="00DB19BB" w:rsidP="00DE41F0">
      <w:pPr>
        <w:rPr>
          <w:rFonts w:cs="Myriad Pro"/>
          <w:b/>
          <w:color w:val="000000"/>
        </w:rPr>
      </w:pPr>
    </w:p>
    <w:p w:rsidR="00BA426C" w:rsidRPr="00B542FB" w:rsidRDefault="00BA426C" w:rsidP="00BA426C">
      <w:pPr>
        <w:pStyle w:val="NoSpacing"/>
        <w:rPr>
          <w:b/>
          <w:sz w:val="28"/>
          <w:szCs w:val="28"/>
        </w:rPr>
      </w:pPr>
      <w:r w:rsidRPr="00B542FB">
        <w:rPr>
          <w:b/>
          <w:sz w:val="28"/>
          <w:szCs w:val="28"/>
        </w:rPr>
        <w:lastRenderedPageBreak/>
        <w:t xml:space="preserve">Goal – CC - Compose and Create (CC). Students will extend their abilities to speak, write, and use other forms of representation to explore and present thoughts, feelings, and experiences in a variety of forms for a variety of purposes and audiences. </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CC B10.1 Compose and create a range of visual, multimedia, oral, and written texts to explore: identity (e.g., Diversity of Being); social responsibility (e.g., Degrees of Responsibility); and social action (agency) (e.g., Justice and Fairness).</w:t>
      </w:r>
    </w:p>
    <w:p w:rsidR="00BA426C" w:rsidRPr="00B542FB" w:rsidRDefault="00BA426C" w:rsidP="00BA426C">
      <w:pPr>
        <w:pStyle w:val="NoSpacing"/>
      </w:pPr>
    </w:p>
    <w:p w:rsidR="00BA426C" w:rsidRPr="00B542FB" w:rsidRDefault="00BA426C" w:rsidP="00BA426C">
      <w:pPr>
        <w:pStyle w:val="NoSpacing"/>
        <w:numPr>
          <w:ilvl w:val="0"/>
          <w:numId w:val="8"/>
        </w:numPr>
        <w:rPr>
          <w:b/>
        </w:rPr>
      </w:pPr>
      <w:r w:rsidRPr="00B542FB">
        <w:rPr>
          <w:b/>
        </w:rPr>
        <w:t xml:space="preserve">I can </w:t>
      </w:r>
      <w:r w:rsidRPr="00096C20">
        <w:rPr>
          <w:b/>
          <w:u w:val="single"/>
        </w:rPr>
        <w:t>compose</w:t>
      </w:r>
      <w:r w:rsidRPr="00B542FB">
        <w:rPr>
          <w:b/>
        </w:rPr>
        <w:t xml:space="preserve"> a variety of visual, multimedia, oral, and written texts to explore identity, social responsibility and social action.</w:t>
      </w:r>
    </w:p>
    <w:p w:rsidR="00BA426C" w:rsidRPr="00B542FB" w:rsidRDefault="00BA426C" w:rsidP="00BA426C">
      <w:pPr>
        <w:pStyle w:val="NoSpacing"/>
        <w:numPr>
          <w:ilvl w:val="0"/>
          <w:numId w:val="8"/>
        </w:numPr>
        <w:rPr>
          <w:b/>
        </w:rPr>
      </w:pPr>
      <w:r w:rsidRPr="00B542FB">
        <w:rPr>
          <w:b/>
        </w:rPr>
        <w:t xml:space="preserve">I </w:t>
      </w:r>
      <w:r w:rsidRPr="00096C20">
        <w:rPr>
          <w:b/>
          <w:u w:val="single"/>
        </w:rPr>
        <w:t>create</w:t>
      </w:r>
      <w:r w:rsidRPr="00B542FB">
        <w:rPr>
          <w:b/>
        </w:rPr>
        <w:t xml:space="preserve"> a variety of visual, multimedia, oral, and written texts to explore identity, social responsibility and social action.</w:t>
      </w:r>
    </w:p>
    <w:p w:rsidR="00BA426C" w:rsidRPr="00B542FB" w:rsidRDefault="00BA426C" w:rsidP="00BA426C">
      <w:pPr>
        <w:pStyle w:val="NoSpacing"/>
      </w:pPr>
    </w:p>
    <w:tbl>
      <w:tblPr>
        <w:tblStyle w:val="TableGrid"/>
        <w:tblW w:w="0" w:type="auto"/>
        <w:tblLook w:val="04A0"/>
      </w:tblPr>
      <w:tblGrid>
        <w:gridCol w:w="5868"/>
        <w:gridCol w:w="3708"/>
      </w:tblGrid>
      <w:tr w:rsidR="002A6BF4" w:rsidRPr="002A6BF4" w:rsidTr="00DB19BB">
        <w:tc>
          <w:tcPr>
            <w:tcW w:w="5868" w:type="dxa"/>
          </w:tcPr>
          <w:p w:rsidR="002A6BF4" w:rsidRPr="002A6BF4" w:rsidRDefault="002A6BF4" w:rsidP="00DB19BB">
            <w:pPr>
              <w:pStyle w:val="NoSpacing"/>
              <w:rPr>
                <w:b/>
              </w:rPr>
            </w:pPr>
            <w:r w:rsidRPr="002A6BF4">
              <w:rPr>
                <w:b/>
              </w:rPr>
              <w:t>Indicators</w:t>
            </w:r>
          </w:p>
        </w:tc>
        <w:tc>
          <w:tcPr>
            <w:tcW w:w="3708" w:type="dxa"/>
          </w:tcPr>
          <w:p w:rsidR="002A6BF4" w:rsidRPr="002A6BF4" w:rsidRDefault="002A6BF4" w:rsidP="00DB19BB">
            <w:pPr>
              <w:pStyle w:val="NoSpacing"/>
              <w:rPr>
                <w:b/>
              </w:rPr>
            </w:pPr>
            <w:r w:rsidRPr="002A6BF4">
              <w:rPr>
                <w:b/>
              </w:rPr>
              <w:t>Assessment Ideas</w:t>
            </w:r>
          </w:p>
        </w:tc>
      </w:tr>
      <w:tr w:rsidR="002A6BF4" w:rsidRPr="002A6BF4" w:rsidTr="00DB19BB">
        <w:tc>
          <w:tcPr>
            <w:tcW w:w="5868" w:type="dxa"/>
          </w:tcPr>
          <w:p w:rsidR="002A6BF4" w:rsidRPr="002A6BF4" w:rsidRDefault="002A6BF4" w:rsidP="00DB19BB">
            <w:pPr>
              <w:pStyle w:val="NoSpacing"/>
            </w:pPr>
            <w:r w:rsidRPr="002A6BF4">
              <w:t>a. I can create and clearly defend a point of view on individual, community, national, and world issues.</w:t>
            </w:r>
          </w:p>
        </w:tc>
        <w:tc>
          <w:tcPr>
            <w:tcW w:w="3708" w:type="dxa"/>
          </w:tcPr>
          <w:p w:rsidR="002A6BF4" w:rsidRPr="002A6BF4" w:rsidRDefault="002A6BF4" w:rsidP="00DB19BB">
            <w:pPr>
              <w:pStyle w:val="NoSpacing"/>
            </w:pPr>
          </w:p>
        </w:tc>
      </w:tr>
      <w:tr w:rsidR="002A6BF4" w:rsidRPr="002A6BF4" w:rsidTr="00DB19BB">
        <w:tc>
          <w:tcPr>
            <w:tcW w:w="5868" w:type="dxa"/>
          </w:tcPr>
          <w:p w:rsidR="002A6BF4" w:rsidRPr="002A6BF4" w:rsidRDefault="002A6BF4" w:rsidP="00DB19BB">
            <w:pPr>
              <w:pStyle w:val="NoSpacing"/>
              <w:rPr>
                <w:rFonts w:cs="Myriad Pro"/>
              </w:rPr>
            </w:pPr>
            <w:r w:rsidRPr="002A6BF4">
              <w:t xml:space="preserve">b. I can create </w:t>
            </w:r>
            <w:r w:rsidRPr="002A6BF4">
              <w:rPr>
                <w:rFonts w:cs="Myriad Pro"/>
              </w:rPr>
              <w:t xml:space="preserve">spoken, written, and other representations that include: </w:t>
            </w:r>
          </w:p>
        </w:tc>
        <w:tc>
          <w:tcPr>
            <w:tcW w:w="3708" w:type="dxa"/>
          </w:tcPr>
          <w:p w:rsidR="002A6BF4" w:rsidRPr="002A6BF4" w:rsidRDefault="002A6BF4" w:rsidP="00DB19BB">
            <w:pPr>
              <w:pStyle w:val="NoSpacing"/>
              <w:rPr>
                <w:rFonts w:cs="Myriad Pro"/>
              </w:rPr>
            </w:pPr>
          </w:p>
        </w:tc>
      </w:tr>
      <w:tr w:rsidR="00DB19BB" w:rsidRPr="002A6BF4" w:rsidTr="00DB19BB">
        <w:trPr>
          <w:trHeight w:val="1880"/>
        </w:trPr>
        <w:tc>
          <w:tcPr>
            <w:tcW w:w="5868" w:type="dxa"/>
          </w:tcPr>
          <w:p w:rsidR="00DB19BB" w:rsidRPr="002A6BF4" w:rsidRDefault="00DB19BB" w:rsidP="00DB19BB">
            <w:pPr>
              <w:pStyle w:val="NoSpacing"/>
              <w:rPr>
                <w:rFonts w:cs="Myriad Pro"/>
              </w:rPr>
            </w:pPr>
            <w:r w:rsidRPr="002A6BF4">
              <w:rPr>
                <w:rStyle w:val="A6"/>
              </w:rPr>
              <w:t xml:space="preserve">• </w:t>
            </w:r>
            <w:r w:rsidRPr="002A6BF4">
              <w:rPr>
                <w:rFonts w:cs="Myriad Pro"/>
              </w:rPr>
              <w:t xml:space="preserve">a clear thesis and logical points to support thesis </w:t>
            </w:r>
          </w:p>
          <w:p w:rsidR="00DB19BB" w:rsidRPr="002A6BF4" w:rsidRDefault="00DB19BB" w:rsidP="00DB19BB">
            <w:pPr>
              <w:pStyle w:val="NoSpacing"/>
              <w:rPr>
                <w:rFonts w:cs="Myriad Pro"/>
              </w:rPr>
            </w:pPr>
            <w:r w:rsidRPr="002A6BF4">
              <w:rPr>
                <w:rStyle w:val="A6"/>
              </w:rPr>
              <w:t xml:space="preserve">• </w:t>
            </w:r>
            <w:r w:rsidRPr="002A6BF4">
              <w:rPr>
                <w:rFonts w:cs="Myriad Pro"/>
              </w:rPr>
              <w:t xml:space="preserve">appropriate/logical details/evidence to support thesis </w:t>
            </w:r>
          </w:p>
          <w:p w:rsidR="00DB19BB" w:rsidRPr="002A6BF4" w:rsidRDefault="00DB19BB" w:rsidP="00DB19BB">
            <w:pPr>
              <w:pStyle w:val="NoSpacing"/>
              <w:rPr>
                <w:rFonts w:cs="Myriad Pro"/>
              </w:rPr>
            </w:pPr>
            <w:r w:rsidRPr="002A6BF4">
              <w:rPr>
                <w:rStyle w:val="A6"/>
              </w:rPr>
              <w:t xml:space="preserve">• </w:t>
            </w:r>
            <w:r w:rsidRPr="002A6BF4">
              <w:rPr>
                <w:rFonts w:cs="Myriad Pro"/>
              </w:rPr>
              <w:t xml:space="preserve">a style and voice appropriate to audience and purpose </w:t>
            </w:r>
          </w:p>
          <w:p w:rsidR="00DB19BB" w:rsidRPr="002A6BF4" w:rsidRDefault="00DB19BB" w:rsidP="00DB19BB">
            <w:pPr>
              <w:pStyle w:val="NoSpacing"/>
              <w:rPr>
                <w:rFonts w:cs="Myriad Pro"/>
              </w:rPr>
            </w:pPr>
            <w:r w:rsidRPr="002A6BF4">
              <w:rPr>
                <w:rStyle w:val="A6"/>
              </w:rPr>
              <w:t>• clear patterns of organization</w:t>
            </w:r>
            <w:r w:rsidRPr="002A6BF4">
              <w:rPr>
                <w:rFonts w:cs="Myriad Pro"/>
              </w:rPr>
              <w:t xml:space="preserve">  </w:t>
            </w:r>
          </w:p>
          <w:p w:rsidR="00DB19BB" w:rsidRPr="002A6BF4" w:rsidRDefault="00DB19BB" w:rsidP="00DB19BB">
            <w:pPr>
              <w:pStyle w:val="NoSpacing"/>
              <w:rPr>
                <w:rFonts w:cs="Myriad Pro"/>
              </w:rPr>
            </w:pPr>
            <w:r w:rsidRPr="002A6BF4">
              <w:rPr>
                <w:rStyle w:val="A6"/>
              </w:rPr>
              <w:t xml:space="preserve">• </w:t>
            </w:r>
            <w:proofErr w:type="gramStart"/>
            <w:r w:rsidRPr="002A6BF4">
              <w:rPr>
                <w:rFonts w:cs="Myriad Pro"/>
              </w:rPr>
              <w:t>a</w:t>
            </w:r>
            <w:proofErr w:type="gramEnd"/>
            <w:r w:rsidRPr="002A6BF4">
              <w:rPr>
                <w:rFonts w:cs="Myriad Pro"/>
              </w:rPr>
              <w:t xml:space="preserve"> justifiable conclusion. </w:t>
            </w:r>
          </w:p>
        </w:tc>
        <w:tc>
          <w:tcPr>
            <w:tcW w:w="3708" w:type="dxa"/>
          </w:tcPr>
          <w:p w:rsidR="00DB19BB" w:rsidRPr="002A6BF4" w:rsidRDefault="00DB19BB"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rPr>
                <w:rFonts w:cs="Myriad Pro"/>
              </w:rPr>
            </w:pPr>
            <w:r w:rsidRPr="002A6BF4">
              <w:rPr>
                <w:rFonts w:cs="Myriad Pro"/>
              </w:rPr>
              <w:t>c. I can develop an inquiry project related to a theme or issue:</w:t>
            </w:r>
          </w:p>
        </w:tc>
        <w:tc>
          <w:tcPr>
            <w:tcW w:w="3708" w:type="dxa"/>
          </w:tcPr>
          <w:p w:rsidR="002A6BF4" w:rsidRPr="002A6BF4" w:rsidRDefault="002A6BF4" w:rsidP="00DB19BB">
            <w:pPr>
              <w:pStyle w:val="NoSpacing"/>
              <w:rPr>
                <w:rFonts w:cs="Myriad Pro"/>
              </w:rPr>
            </w:pPr>
          </w:p>
        </w:tc>
      </w:tr>
      <w:tr w:rsidR="00DB19BB" w:rsidRPr="002A6BF4" w:rsidTr="00DB19BB">
        <w:trPr>
          <w:trHeight w:val="2954"/>
        </w:trPr>
        <w:tc>
          <w:tcPr>
            <w:tcW w:w="5868" w:type="dxa"/>
          </w:tcPr>
          <w:p w:rsidR="00DB19BB" w:rsidRPr="002A6BF4" w:rsidRDefault="00DB19BB" w:rsidP="00DB19BB">
            <w:pPr>
              <w:pStyle w:val="NoSpacing"/>
              <w:rPr>
                <w:rFonts w:cs="Myriad Pro"/>
              </w:rPr>
            </w:pPr>
            <w:r w:rsidRPr="002A6BF4">
              <w:rPr>
                <w:rStyle w:val="A6"/>
              </w:rPr>
              <w:t xml:space="preserve">• </w:t>
            </w:r>
            <w:r w:rsidRPr="002A6BF4">
              <w:rPr>
                <w:rFonts w:cs="Myriad Pro"/>
              </w:rPr>
              <w:t xml:space="preserve">produce relevant questions that can be researched </w:t>
            </w:r>
          </w:p>
          <w:p w:rsidR="00DB19BB" w:rsidRPr="002A6BF4" w:rsidRDefault="00DB19BB" w:rsidP="00DB19BB">
            <w:pPr>
              <w:pStyle w:val="NoSpacing"/>
              <w:rPr>
                <w:rFonts w:cs="Myriad Pro"/>
              </w:rPr>
            </w:pPr>
            <w:r w:rsidRPr="002A6BF4">
              <w:rPr>
                <w:rStyle w:val="A6"/>
              </w:rPr>
              <w:t xml:space="preserve">• </w:t>
            </w:r>
            <w:r w:rsidRPr="002A6BF4">
              <w:rPr>
                <w:rFonts w:cs="Myriad Pro"/>
              </w:rPr>
              <w:t xml:space="preserve">create specific topics and clarify ideas </w:t>
            </w:r>
          </w:p>
          <w:p w:rsidR="00DB19BB" w:rsidRPr="002A6BF4" w:rsidRDefault="00DB19BB" w:rsidP="00DB19BB">
            <w:pPr>
              <w:pStyle w:val="NoSpacing"/>
              <w:rPr>
                <w:rFonts w:cs="Myriad Pro"/>
              </w:rPr>
            </w:pPr>
            <w:r w:rsidRPr="002A6BF4">
              <w:rPr>
                <w:rStyle w:val="A6"/>
              </w:rPr>
              <w:t xml:space="preserve">• gather </w:t>
            </w:r>
            <w:r w:rsidRPr="002A6BF4">
              <w:rPr>
                <w:rFonts w:cs="Myriad Pro"/>
              </w:rPr>
              <w:t>information from primary and secondary sources (e.g. note-taking skills)</w:t>
            </w:r>
          </w:p>
          <w:p w:rsidR="00DB19BB" w:rsidRPr="002A6BF4" w:rsidRDefault="00DB19BB" w:rsidP="00DB19BB">
            <w:pPr>
              <w:pStyle w:val="NoSpacing"/>
              <w:rPr>
                <w:rStyle w:val="A6"/>
              </w:rPr>
            </w:pPr>
            <w:r w:rsidRPr="002A6BF4">
              <w:rPr>
                <w:rStyle w:val="A6"/>
              </w:rPr>
              <w:t>• summarize/synthesize the information gathered</w:t>
            </w:r>
          </w:p>
          <w:p w:rsidR="00DB19BB" w:rsidRPr="002A6BF4" w:rsidRDefault="00DB19BB" w:rsidP="00DB19BB">
            <w:pPr>
              <w:pStyle w:val="NoSpacing"/>
              <w:rPr>
                <w:rFonts w:cs="Myriad Pro"/>
              </w:rPr>
            </w:pPr>
            <w:r w:rsidRPr="002A6BF4">
              <w:rPr>
                <w:rStyle w:val="A6"/>
              </w:rPr>
              <w:t xml:space="preserve">• locate errors in logic and gaps in information; </w:t>
            </w:r>
            <w:r w:rsidRPr="002A6BF4">
              <w:rPr>
                <w:rFonts w:cs="Myriad Pro"/>
              </w:rPr>
              <w:t>gather more information if needed</w:t>
            </w:r>
          </w:p>
          <w:p w:rsidR="00DB19BB" w:rsidRPr="002A6BF4" w:rsidRDefault="00DB19BB" w:rsidP="00DB19BB">
            <w:pPr>
              <w:pStyle w:val="NoSpacing"/>
              <w:rPr>
                <w:rFonts w:cs="Myriad Pro"/>
              </w:rPr>
            </w:pPr>
            <w:r w:rsidRPr="002A6BF4">
              <w:rPr>
                <w:rStyle w:val="A6"/>
              </w:rPr>
              <w:t xml:space="preserve">• </w:t>
            </w:r>
            <w:r w:rsidRPr="002A6BF4">
              <w:rPr>
                <w:rFonts w:cs="Myriad Pro"/>
              </w:rPr>
              <w:t>report on ideas and information from more than one source to develop and support positions and draw conclusions on various topics; via reports, summaries, or other formats</w:t>
            </w:r>
          </w:p>
          <w:p w:rsidR="00DB19BB" w:rsidRPr="002A6BF4" w:rsidRDefault="00DB19BB" w:rsidP="00DB19BB">
            <w:pPr>
              <w:pStyle w:val="NoSpacing"/>
              <w:rPr>
                <w:rFonts w:cs="Myriad Pro"/>
              </w:rPr>
            </w:pPr>
            <w:r w:rsidRPr="002A6BF4">
              <w:rPr>
                <w:rStyle w:val="A6"/>
              </w:rPr>
              <w:t xml:space="preserve">• </w:t>
            </w:r>
            <w:r w:rsidRPr="002A6BF4">
              <w:rPr>
                <w:rFonts w:cs="Myriad Pro"/>
              </w:rPr>
              <w:t xml:space="preserve">reflect on the process and the completed project </w:t>
            </w:r>
          </w:p>
        </w:tc>
        <w:tc>
          <w:tcPr>
            <w:tcW w:w="3708" w:type="dxa"/>
          </w:tcPr>
          <w:p w:rsidR="00DB19BB" w:rsidRPr="002A6BF4" w:rsidRDefault="00DB19BB" w:rsidP="00DB19BB">
            <w:pPr>
              <w:pStyle w:val="NoSpacing"/>
              <w:rPr>
                <w:rFonts w:cs="Myriad Pro"/>
              </w:rPr>
            </w:pPr>
          </w:p>
        </w:tc>
      </w:tr>
    </w:tbl>
    <w:p w:rsidR="00BA426C" w:rsidRPr="00B542FB" w:rsidRDefault="00BA426C" w:rsidP="00BA426C">
      <w:pPr>
        <w:pStyle w:val="NoSpacing"/>
        <w:rPr>
          <w:rFonts w:cs="Myriad Pro"/>
        </w:rPr>
      </w:pPr>
    </w:p>
    <w:p w:rsidR="00BA426C" w:rsidRPr="00B542FB" w:rsidRDefault="00BA426C" w:rsidP="00BA426C">
      <w:pPr>
        <w:pStyle w:val="NoSpacing"/>
        <w:rPr>
          <w:rFonts w:cs="Myriad Pro"/>
        </w:rPr>
      </w:pPr>
    </w:p>
    <w:p w:rsidR="00BA426C" w:rsidRPr="00B542FB" w:rsidRDefault="00BA426C" w:rsidP="00BA426C">
      <w:pPr>
        <w:pStyle w:val="NoSpacing"/>
      </w:pPr>
    </w:p>
    <w:p w:rsidR="00BA426C" w:rsidRPr="00B542FB" w:rsidRDefault="00BA426C" w:rsidP="00BA426C">
      <w:pPr>
        <w:pStyle w:val="NoSpacing"/>
      </w:pPr>
    </w:p>
    <w:p w:rsidR="00BA426C" w:rsidRDefault="00BA426C" w:rsidP="00BA426C">
      <w:pPr>
        <w:pStyle w:val="NoSpacing"/>
      </w:pPr>
    </w:p>
    <w:p w:rsidR="00DB19BB" w:rsidRPr="00B542FB" w:rsidRDefault="00DB19BB"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bCs/>
          <w:i/>
        </w:rPr>
      </w:pPr>
      <w:r w:rsidRPr="00B542FB">
        <w:rPr>
          <w:b/>
          <w:bCs/>
          <w:i/>
        </w:rPr>
        <w:lastRenderedPageBreak/>
        <w:t>CC B10.2 Create and present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numPr>
          <w:ilvl w:val="0"/>
          <w:numId w:val="9"/>
        </w:numPr>
        <w:rPr>
          <w:b/>
          <w:bCs/>
        </w:rPr>
      </w:pPr>
      <w:r w:rsidRPr="00B542FB">
        <w:rPr>
          <w:b/>
          <w:bCs/>
        </w:rPr>
        <w:t>I can create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numPr>
          <w:ilvl w:val="0"/>
          <w:numId w:val="9"/>
        </w:numPr>
        <w:rPr>
          <w:b/>
          <w:bCs/>
        </w:rPr>
      </w:pPr>
      <w:r w:rsidRPr="00B542FB">
        <w:rPr>
          <w:b/>
          <w:bCs/>
        </w:rPr>
        <w:t>I can present a visual or multimedia presentation supporting a prepared talk on a researched issue, using either digital or other presentation tools.</w:t>
      </w:r>
    </w:p>
    <w:p w:rsidR="00BA426C" w:rsidRPr="00B542FB" w:rsidRDefault="00BA426C" w:rsidP="00BA426C">
      <w:pPr>
        <w:pStyle w:val="NoSpacing"/>
        <w:rPr>
          <w:b/>
          <w:bCs/>
        </w:rPr>
      </w:pPr>
    </w:p>
    <w:p w:rsidR="00BA426C" w:rsidRPr="00B542FB" w:rsidRDefault="00BA426C" w:rsidP="00BA426C">
      <w:pPr>
        <w:pStyle w:val="NoSpacing"/>
        <w:rPr>
          <w:b/>
          <w:bCs/>
        </w:rPr>
      </w:pPr>
    </w:p>
    <w:tbl>
      <w:tblPr>
        <w:tblStyle w:val="TableGrid"/>
        <w:tblW w:w="0" w:type="auto"/>
        <w:tblLook w:val="04A0"/>
      </w:tblPr>
      <w:tblGrid>
        <w:gridCol w:w="5868"/>
        <w:gridCol w:w="3708"/>
      </w:tblGrid>
      <w:tr w:rsidR="002A6BF4" w:rsidRPr="002A6BF4" w:rsidTr="00DB19BB">
        <w:tc>
          <w:tcPr>
            <w:tcW w:w="5868" w:type="dxa"/>
          </w:tcPr>
          <w:p w:rsidR="002A6BF4" w:rsidRPr="002A6BF4" w:rsidRDefault="002A6BF4" w:rsidP="00DB19BB">
            <w:pPr>
              <w:pStyle w:val="NoSpacing"/>
              <w:rPr>
                <w:rFonts w:cs="Myriad Pro"/>
                <w:b/>
                <w:color w:val="000000"/>
              </w:rPr>
            </w:pPr>
            <w:r w:rsidRPr="002A6BF4">
              <w:rPr>
                <w:rStyle w:val="A6"/>
                <w:b/>
              </w:rPr>
              <w:t>Indicators</w:t>
            </w:r>
            <w:r w:rsidRPr="002A6BF4">
              <w:rPr>
                <w:rFonts w:cs="Myriad Pro"/>
                <w:b/>
                <w:color w:val="000000"/>
              </w:rPr>
              <w:t xml:space="preserve"> </w:t>
            </w:r>
          </w:p>
        </w:tc>
        <w:tc>
          <w:tcPr>
            <w:tcW w:w="3708" w:type="dxa"/>
          </w:tcPr>
          <w:p w:rsidR="002A6BF4" w:rsidRPr="002A6BF4" w:rsidRDefault="002A6BF4" w:rsidP="00DB19BB">
            <w:pPr>
              <w:pStyle w:val="NoSpacing"/>
              <w:rPr>
                <w:rFonts w:cs="Myriad Pro"/>
                <w:b/>
                <w:color w:val="000000"/>
              </w:rPr>
            </w:pPr>
            <w:r w:rsidRPr="002A6BF4">
              <w:rPr>
                <w:rFonts w:cs="Myriad Pro"/>
                <w:b/>
                <w:color w:val="000000"/>
              </w:rPr>
              <w:t>Assessment</w:t>
            </w: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Style w:val="A6"/>
              </w:rPr>
              <w:t>a. I can p</w:t>
            </w:r>
            <w:r w:rsidRPr="002A6BF4">
              <w:rPr>
                <w:rFonts w:cs="Myriad Pro"/>
                <w:color w:val="000000"/>
              </w:rPr>
              <w:t xml:space="preserve">repare and present </w:t>
            </w:r>
            <w:r w:rsidRPr="002A6BF4">
              <w:rPr>
                <w:rFonts w:cs="Myriad Pro"/>
                <w:b/>
                <w:color w:val="000000"/>
              </w:rPr>
              <w:t>visual and multimedia presentations</w:t>
            </w:r>
            <w:r w:rsidRPr="002A6BF4">
              <w:rPr>
                <w:rFonts w:cs="Myriad Pro"/>
                <w:color w:val="000000"/>
              </w:rPr>
              <w:t xml:space="preserve"> and a research talk/report that: </w:t>
            </w:r>
          </w:p>
        </w:tc>
        <w:tc>
          <w:tcPr>
            <w:tcW w:w="3708" w:type="dxa"/>
          </w:tcPr>
          <w:p w:rsidR="002A6BF4" w:rsidRPr="002A6BF4" w:rsidRDefault="002A6BF4" w:rsidP="00DB19BB">
            <w:pPr>
              <w:pStyle w:val="NoSpacing"/>
              <w:rPr>
                <w:rFonts w:cs="Myriad Pro"/>
                <w:color w:val="000000"/>
              </w:rPr>
            </w:pPr>
          </w:p>
        </w:tc>
      </w:tr>
      <w:tr w:rsidR="00DB19BB" w:rsidRPr="002A6BF4" w:rsidTr="00DB19BB">
        <w:trPr>
          <w:trHeight w:val="5908"/>
        </w:trPr>
        <w:tc>
          <w:tcPr>
            <w:tcW w:w="5868" w:type="dxa"/>
          </w:tcPr>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uses organization appropriate to audience, purpose, and context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has a single idea and strong message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organizes ideas in a logical and appropriate sequence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includes smooth transitions </w:t>
            </w:r>
          </w:p>
          <w:p w:rsidR="00DB19BB" w:rsidRPr="002A6BF4" w:rsidRDefault="00DB19BB" w:rsidP="00DB19BB">
            <w:pPr>
              <w:pStyle w:val="NoSpacing"/>
              <w:rPr>
                <w:rFonts w:cs="Myriad Pro"/>
                <w:color w:val="000000"/>
              </w:rPr>
            </w:pPr>
            <w:r w:rsidRPr="002A6BF4">
              <w:rPr>
                <w:rStyle w:val="A6"/>
              </w:rPr>
              <w:t>• includes a</w:t>
            </w:r>
            <w:r w:rsidRPr="002A6BF4">
              <w:rPr>
                <w:rFonts w:cs="Myriad Pro"/>
                <w:color w:val="000000"/>
              </w:rPr>
              <w:t xml:space="preserve"> variety of forms and technologies such as sound, photographs, and models</w:t>
            </w:r>
          </w:p>
          <w:p w:rsidR="00DB19BB" w:rsidRPr="002A6BF4" w:rsidRDefault="00DB19BB" w:rsidP="00DB19BB">
            <w:pPr>
              <w:pStyle w:val="NoSpacing"/>
              <w:rPr>
                <w:rFonts w:cs="Myriad Pro"/>
                <w:color w:val="000000"/>
              </w:rPr>
            </w:pPr>
            <w:r w:rsidRPr="002A6BF4">
              <w:rPr>
                <w:rStyle w:val="A6"/>
              </w:rPr>
              <w:t xml:space="preserve">• reflects on </w:t>
            </w:r>
            <w:r w:rsidRPr="002A6BF4">
              <w:rPr>
                <w:rFonts w:cs="Myriad Pro"/>
                <w:color w:val="000000"/>
              </w:rPr>
              <w:t xml:space="preserve">how ideas are communicated through elements of design such as </w:t>
            </w:r>
            <w:proofErr w:type="spellStart"/>
            <w:r w:rsidRPr="002A6BF4">
              <w:rPr>
                <w:rFonts w:cs="Myriad Pro"/>
                <w:color w:val="000000"/>
              </w:rPr>
              <w:t>colour</w:t>
            </w:r>
            <w:proofErr w:type="spellEnd"/>
            <w:r w:rsidRPr="002A6BF4">
              <w:rPr>
                <w:rFonts w:cs="Myriad Pro"/>
                <w:color w:val="000000"/>
              </w:rPr>
              <w:t xml:space="preserve">, shape, line, and texture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use props, visual aids, graphics, music, sound effects, photos (“clip-art”), and electronic media to enhance the appeal and accuracy of presentations, and ensure words on visuals are easy to read </w:t>
            </w:r>
          </w:p>
          <w:p w:rsidR="00DB19BB" w:rsidRPr="002A6BF4" w:rsidRDefault="00DB19BB" w:rsidP="00DB19BB">
            <w:pPr>
              <w:pStyle w:val="NoSpacing"/>
              <w:rPr>
                <w:rFonts w:cs="Myriad Pro"/>
                <w:color w:val="000000"/>
              </w:rPr>
            </w:pPr>
            <w:r w:rsidRPr="002A6BF4">
              <w:rPr>
                <w:rStyle w:val="A6"/>
              </w:rPr>
              <w:t xml:space="preserve">• </w:t>
            </w:r>
            <w:r w:rsidRPr="002A6BF4">
              <w:rPr>
                <w:rFonts w:cs="Myriad Pro"/>
                <w:color w:val="000000"/>
              </w:rPr>
              <w:t xml:space="preserve">provide logical and convincing conclusions. </w:t>
            </w:r>
          </w:p>
          <w:p w:rsidR="00DB19BB" w:rsidRPr="002A6BF4" w:rsidRDefault="00DB19BB" w:rsidP="00DB19BB">
            <w:pPr>
              <w:pStyle w:val="NoSpacing"/>
              <w:rPr>
                <w:rFonts w:cs="Myriad Pro"/>
                <w:color w:val="000000"/>
              </w:rPr>
            </w:pPr>
            <w:r w:rsidRPr="002A6BF4">
              <w:rPr>
                <w:rFonts w:cs="Myriad Pro"/>
                <w:color w:val="000000"/>
              </w:rPr>
              <w:t xml:space="preserve">b. </w:t>
            </w:r>
            <w:r w:rsidRPr="002A6BF4">
              <w:t xml:space="preserve">I can select before, during, and after strategies </w:t>
            </w:r>
            <w:r w:rsidRPr="002A6BF4">
              <w:rPr>
                <w:rFonts w:cs="Myriad Pro"/>
                <w:color w:val="000000"/>
              </w:rPr>
              <w:t xml:space="preserve">to construct and communicate meaning when using other forms of representing. </w:t>
            </w:r>
            <w:r w:rsidRPr="002A6BF4">
              <w:t>I can use these strategies when representing. I can reflect on the effectiveness of these representing strategies. (</w:t>
            </w:r>
            <w:proofErr w:type="gramStart"/>
            <w:r w:rsidRPr="002A6BF4">
              <w:t>see</w:t>
            </w:r>
            <w:proofErr w:type="gramEnd"/>
            <w:r w:rsidRPr="002A6BF4">
              <w:t xml:space="preserve"> posters).</w:t>
            </w:r>
          </w:p>
        </w:tc>
        <w:tc>
          <w:tcPr>
            <w:tcW w:w="3708" w:type="dxa"/>
          </w:tcPr>
          <w:p w:rsidR="00DB19BB" w:rsidRPr="002A6BF4" w:rsidRDefault="00DB19BB" w:rsidP="00DB19BB">
            <w:pPr>
              <w:pStyle w:val="NoSpacing"/>
              <w:rPr>
                <w:rFonts w:cs="Myriad Pro"/>
                <w:color w:val="000000"/>
              </w:rPr>
            </w:pPr>
          </w:p>
        </w:tc>
      </w:tr>
      <w:tr w:rsidR="002A6BF4" w:rsidRPr="002A6BF4" w:rsidTr="00DB19BB">
        <w:tc>
          <w:tcPr>
            <w:tcW w:w="5868" w:type="dxa"/>
          </w:tcPr>
          <w:p w:rsidR="002A6BF4" w:rsidRPr="002A6BF4" w:rsidRDefault="002A6BF4" w:rsidP="002A6BF4">
            <w:pPr>
              <w:pStyle w:val="NoSpacing"/>
              <w:rPr>
                <w:rFonts w:cs="Myriad Pro"/>
              </w:rPr>
            </w:pPr>
            <w:r w:rsidRPr="002A6BF4">
              <w:rPr>
                <w:rStyle w:val="A6"/>
                <w:color w:val="auto"/>
              </w:rPr>
              <w:t>c. I can u</w:t>
            </w:r>
            <w:r w:rsidRPr="002A6BF4">
              <w:rPr>
                <w:rFonts w:cs="Myriad Pro"/>
              </w:rPr>
              <w:t xml:space="preserve">nderstand and apply various language cues and conventions to help me when representing, including: </w:t>
            </w:r>
            <w:r w:rsidRPr="002A6BF4">
              <w:rPr>
                <w:rFonts w:cs="Myriad Pro"/>
              </w:rPr>
              <w:br/>
            </w:r>
            <w:r w:rsidRPr="002A6BF4">
              <w:rPr>
                <w:rFonts w:cs="Myriad Pro"/>
                <w:b/>
              </w:rPr>
              <w:t>Pragmatic cues:</w:t>
            </w:r>
            <w:r w:rsidRPr="002A6BF4">
              <w:rPr>
                <w:rFonts w:cs="Myriad Pro"/>
              </w:rPr>
              <w:t xml:space="preserve"> I can select and use language that includes people across cultures, races, genders, ages, and abilities. I can avoids common usage problems including: unclear language, the use of jargon, slang, euphemism, clichés, (such as “Me and John…”, “I can’t get no…,”“Like</w:t>
            </w:r>
            <w:proofErr w:type="gramStart"/>
            <w:r w:rsidRPr="002A6BF4">
              <w:rPr>
                <w:rFonts w:cs="Myriad Pro"/>
              </w:rPr>
              <w:t>,…</w:t>
            </w:r>
            <w:proofErr w:type="gramEnd"/>
            <w:r w:rsidRPr="002A6BF4">
              <w:rPr>
                <w:rFonts w:cs="Myriad Pro"/>
              </w:rPr>
              <w:t xml:space="preserve">”). </w:t>
            </w:r>
          </w:p>
        </w:tc>
        <w:tc>
          <w:tcPr>
            <w:tcW w:w="3708" w:type="dxa"/>
          </w:tcPr>
          <w:p w:rsidR="002A6BF4" w:rsidRPr="002A6BF4" w:rsidRDefault="002A6BF4"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Fonts w:cs="Myriad Pro"/>
                <w:b/>
              </w:rPr>
              <w:t>Textual cues:</w:t>
            </w:r>
            <w:r w:rsidRPr="002A6BF4">
              <w:rPr>
                <w:rFonts w:cs="Myriad Pro"/>
              </w:rPr>
              <w:t xml:space="preserve"> I can create</w:t>
            </w:r>
            <w:r w:rsidRPr="002A6BF4">
              <w:rPr>
                <w:rFonts w:cs="Myriad Pro"/>
                <w:color w:val="C0504D" w:themeColor="accent2"/>
              </w:rPr>
              <w:t xml:space="preserve"> </w:t>
            </w:r>
            <w:r w:rsidRPr="002A6BF4">
              <w:rPr>
                <w:rFonts w:cs="Myriad Pro"/>
                <w:color w:val="000000"/>
              </w:rPr>
              <w:t xml:space="preserve">visual and multimedia texts that are unified (i.e., all elements combined to form a single whole or “oneness”) and coherent (i.e., consistent, logically arranged, and connected). </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rPr>
            </w:pPr>
            <w:r w:rsidRPr="002A6BF4">
              <w:rPr>
                <w:rFonts w:cs="Myriad Pro"/>
                <w:b/>
              </w:rPr>
              <w:t>Syntactic cues:</w:t>
            </w:r>
            <w:r w:rsidRPr="002A6BF4">
              <w:rPr>
                <w:rFonts w:cs="Myriad Pro"/>
              </w:rPr>
              <w:t xml:space="preserve"> I can use a variety of sentence forms (e.g., </w:t>
            </w:r>
            <w:r w:rsidRPr="002A6BF4">
              <w:rPr>
                <w:rFonts w:cs="Myriad Pro"/>
              </w:rPr>
              <w:lastRenderedPageBreak/>
              <w:t>parallelism, inversion, subordination). I can write sentences that show proper grammar (e.g. free of misplaced qualifiers</w:t>
            </w:r>
            <w:r w:rsidRPr="002A6BF4">
              <w:rPr>
                <w:rFonts w:cs="Myriad Pro"/>
                <w:color w:val="000000"/>
              </w:rPr>
              <w:t xml:space="preserve"> and dangling qualifiers; show agreement of subject and verb, consistency in verb tense, pronoun agreement, and clear pronoun reference; and use correctly that/which, who/ whom, and punctuation).</w:t>
            </w:r>
          </w:p>
        </w:tc>
        <w:tc>
          <w:tcPr>
            <w:tcW w:w="3708" w:type="dxa"/>
          </w:tcPr>
          <w:p w:rsidR="002A6BF4" w:rsidRPr="002A6BF4" w:rsidRDefault="002A6BF4"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Fonts w:cs="Myriad Pro"/>
                <w:b/>
                <w:color w:val="000000"/>
              </w:rPr>
              <w:lastRenderedPageBreak/>
              <w:t>Semantic/lexical/morphological:</w:t>
            </w:r>
            <w:r w:rsidRPr="002A6BF4">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color w:val="000000"/>
              </w:rPr>
            </w:pPr>
            <w:proofErr w:type="spellStart"/>
            <w:r w:rsidRPr="002A6BF4">
              <w:rPr>
                <w:rFonts w:cs="Myriad Pro"/>
                <w:b/>
                <w:color w:val="000000"/>
              </w:rPr>
              <w:t>Graphophonic</w:t>
            </w:r>
            <w:proofErr w:type="spellEnd"/>
            <w:r w:rsidRPr="002A6BF4">
              <w:rPr>
                <w:rFonts w:cs="Myriad Pro"/>
                <w:b/>
                <w:color w:val="000000"/>
              </w:rPr>
              <w:t xml:space="preserve">: </w:t>
            </w:r>
            <w:r w:rsidRPr="002A6BF4">
              <w:rPr>
                <w:rFonts w:cs="Myriad Pro"/>
                <w:color w:val="000000"/>
              </w:rPr>
              <w:t>I can recognize and use Canadian spelling conventions and clear pronunciation to aid spelling.</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Fonts w:cs="Myriad Pro"/>
                <w:b/>
                <w:color w:val="000000"/>
              </w:rPr>
              <w:t>Other cues and conventions:</w:t>
            </w:r>
            <w:r w:rsidRPr="002A6BF4">
              <w:rPr>
                <w:rFonts w:cs="Myriad Pro"/>
                <w:color w:val="000000"/>
              </w:rPr>
              <w:t xml:space="preserve"> I can use appropriate visual elements (e.g., </w:t>
            </w:r>
            <w:proofErr w:type="spellStart"/>
            <w:r w:rsidRPr="002A6BF4">
              <w:rPr>
                <w:rFonts w:cs="Myriad Pro"/>
                <w:color w:val="000000"/>
              </w:rPr>
              <w:t>colour</w:t>
            </w:r>
            <w:proofErr w:type="spellEnd"/>
            <w:r w:rsidRPr="002A6BF4">
              <w:rPr>
                <w:rFonts w:cs="Myriad Pro"/>
                <w:color w:val="000000"/>
              </w:rPr>
              <w:t xml:space="preserve">, layout, graphics, </w:t>
            </w:r>
            <w:proofErr w:type="gramStart"/>
            <w:r w:rsidRPr="002A6BF4">
              <w:rPr>
                <w:rFonts w:cs="Myriad Pro"/>
                <w:color w:val="000000"/>
              </w:rPr>
              <w:t>illustrations</w:t>
            </w:r>
            <w:proofErr w:type="gramEnd"/>
            <w:r w:rsidRPr="002A6BF4">
              <w:rPr>
                <w:rFonts w:cs="Myriad Pro"/>
                <w:color w:val="000000"/>
              </w:rPr>
              <w:t xml:space="preserve">) and media technologies to clarify and enhance message. </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Style w:val="A6"/>
              </w:rPr>
              <w:t>d. I can choose</w:t>
            </w:r>
            <w:r w:rsidRPr="002A6BF4">
              <w:rPr>
                <w:rFonts w:cs="Myriad Pro"/>
                <w:color w:val="000000"/>
              </w:rPr>
              <w:t>, understand, and synthesize (bring together) information from visual texts. I can present it effectively, using a range of visual and layout features and different technologies.</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Style w:val="A6"/>
              </w:rPr>
              <w:t xml:space="preserve">e. I can choose </w:t>
            </w:r>
            <w:r w:rsidRPr="002A6BF4">
              <w:rPr>
                <w:rFonts w:cs="Myriad Pro"/>
                <w:color w:val="000000"/>
              </w:rPr>
              <w:t xml:space="preserve">a section of narrative text and use it as a basis for a dramatization. I can use a narrator (where appropriate), dialogue, action, backgrounds, costumes, props, music, sound effects, and language that keep the intent and tone of the original text. </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color w:val="000000"/>
              </w:rPr>
            </w:pPr>
            <w:r w:rsidRPr="002A6BF4">
              <w:rPr>
                <w:rStyle w:val="A6"/>
              </w:rPr>
              <w:t xml:space="preserve">f. I can create </w:t>
            </w:r>
            <w:r w:rsidRPr="002A6BF4">
              <w:rPr>
                <w:rFonts w:cs="Myriad Pro"/>
                <w:color w:val="000000"/>
              </w:rPr>
              <w:t xml:space="preserve">and present a real-life action or role play to class. </w:t>
            </w:r>
          </w:p>
        </w:tc>
        <w:tc>
          <w:tcPr>
            <w:tcW w:w="3708" w:type="dxa"/>
          </w:tcPr>
          <w:p w:rsidR="002A6BF4" w:rsidRPr="002A6BF4" w:rsidRDefault="002A6BF4" w:rsidP="00DB19BB">
            <w:pPr>
              <w:pStyle w:val="NoSpacing"/>
              <w:rPr>
                <w:rFonts w:cs="Myriad Pro"/>
                <w:color w:val="000000"/>
              </w:rPr>
            </w:pPr>
          </w:p>
        </w:tc>
      </w:tr>
      <w:tr w:rsidR="002A6BF4" w:rsidRPr="002A6BF4" w:rsidTr="00DB19BB">
        <w:tc>
          <w:tcPr>
            <w:tcW w:w="5868" w:type="dxa"/>
          </w:tcPr>
          <w:p w:rsidR="002A6BF4" w:rsidRPr="002A6BF4" w:rsidRDefault="002A6BF4" w:rsidP="00DB19BB">
            <w:pPr>
              <w:pStyle w:val="NoSpacing"/>
              <w:rPr>
                <w:rFonts w:cs="Myriad Pro"/>
              </w:rPr>
            </w:pPr>
            <w:r w:rsidRPr="002A6BF4">
              <w:rPr>
                <w:rStyle w:val="A6"/>
              </w:rPr>
              <w:t xml:space="preserve">g. I can choose </w:t>
            </w:r>
            <w:r w:rsidRPr="002A6BF4">
              <w:rPr>
                <w:rFonts w:cs="Myriad Pro"/>
                <w:color w:val="000000"/>
              </w:rPr>
              <w:t>a character from a novel and plan a seminar that gives a character analysis (e.g. relationship with other characters), using digital or other presentation tools (video, still photography,  sound recording, musical accompaniment).</w:t>
            </w:r>
          </w:p>
        </w:tc>
        <w:tc>
          <w:tcPr>
            <w:tcW w:w="3708" w:type="dxa"/>
          </w:tcPr>
          <w:p w:rsidR="002A6BF4" w:rsidRPr="002A6BF4" w:rsidRDefault="002A6BF4"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rPr>
                <w:rFonts w:cs="Myriad Pro"/>
              </w:rPr>
            </w:pPr>
            <w:r w:rsidRPr="002A6BF4">
              <w:rPr>
                <w:rStyle w:val="A6"/>
                <w:color w:val="auto"/>
              </w:rPr>
              <w:t xml:space="preserve">h. I can </w:t>
            </w:r>
            <w:r w:rsidRPr="002A6BF4">
              <w:rPr>
                <w:rFonts w:cs="Myriad Pro"/>
              </w:rPr>
              <w:t xml:space="preserve">create imaginative or creative representations to share interpretations and ideas. </w:t>
            </w:r>
          </w:p>
        </w:tc>
        <w:tc>
          <w:tcPr>
            <w:tcW w:w="3708" w:type="dxa"/>
          </w:tcPr>
          <w:p w:rsidR="002A6BF4" w:rsidRPr="002A6BF4" w:rsidRDefault="002A6BF4"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rPr>
                <w:rFonts w:cs="Myriad Pro"/>
              </w:rPr>
            </w:pPr>
            <w:proofErr w:type="spellStart"/>
            <w:r w:rsidRPr="002A6BF4">
              <w:rPr>
                <w:rStyle w:val="A6"/>
                <w:color w:val="auto"/>
              </w:rPr>
              <w:t>i</w:t>
            </w:r>
            <w:proofErr w:type="spellEnd"/>
            <w:r w:rsidRPr="002A6BF4">
              <w:rPr>
                <w:rStyle w:val="A6"/>
                <w:color w:val="auto"/>
              </w:rPr>
              <w:t>. I can use</w:t>
            </w:r>
            <w:r w:rsidRPr="002A6BF4">
              <w:rPr>
                <w:rFonts w:cs="Myriad Pro"/>
              </w:rPr>
              <w:t xml:space="preserve"> persuasive techniques (e.g., rhetorical question, repetition, parallelism, analogy, </w:t>
            </w:r>
            <w:proofErr w:type="gramStart"/>
            <w:r w:rsidRPr="002A6BF4">
              <w:rPr>
                <w:rFonts w:cs="Myriad Pro"/>
              </w:rPr>
              <w:t>appeal</w:t>
            </w:r>
            <w:proofErr w:type="gramEnd"/>
            <w:r w:rsidRPr="002A6BF4">
              <w:rPr>
                <w:rFonts w:cs="Myriad Pro"/>
              </w:rPr>
              <w:t xml:space="preserve"> to authority) in visual and multimedia texts. </w:t>
            </w:r>
          </w:p>
        </w:tc>
        <w:tc>
          <w:tcPr>
            <w:tcW w:w="3708" w:type="dxa"/>
          </w:tcPr>
          <w:p w:rsidR="002A6BF4" w:rsidRPr="002A6BF4" w:rsidRDefault="002A6BF4" w:rsidP="00DB19BB">
            <w:pPr>
              <w:pStyle w:val="NoSpacing"/>
              <w:rPr>
                <w:rFonts w:cs="Myriad Pro"/>
              </w:rPr>
            </w:pPr>
          </w:p>
        </w:tc>
      </w:tr>
      <w:tr w:rsidR="002A6BF4" w:rsidRPr="002A6BF4" w:rsidTr="00DB19BB">
        <w:tc>
          <w:tcPr>
            <w:tcW w:w="5868" w:type="dxa"/>
          </w:tcPr>
          <w:p w:rsidR="002A6BF4" w:rsidRPr="002A6BF4" w:rsidRDefault="002A6BF4" w:rsidP="00DB19BB">
            <w:pPr>
              <w:pStyle w:val="NoSpacing"/>
            </w:pPr>
            <w:r w:rsidRPr="002A6BF4">
              <w:rPr>
                <w:rStyle w:val="A6"/>
                <w:color w:val="auto"/>
              </w:rPr>
              <w:t>j. I can e</w:t>
            </w:r>
            <w:r w:rsidRPr="002A6BF4">
              <w:rPr>
                <w:rFonts w:cs="Myriad Pro"/>
              </w:rPr>
              <w:t xml:space="preserve">xperiment with a variety of text forms (e.g., advertisements, posters, videos) and techniques (e.g., </w:t>
            </w:r>
            <w:proofErr w:type="spellStart"/>
            <w:r w:rsidRPr="002A6BF4">
              <w:rPr>
                <w:rFonts w:cs="Myriad Pro"/>
              </w:rPr>
              <w:t>colour</w:t>
            </w:r>
            <w:proofErr w:type="spellEnd"/>
            <w:r w:rsidRPr="002A6BF4">
              <w:rPr>
                <w:rFonts w:cs="Myriad Pro"/>
              </w:rPr>
              <w:t>, typeface, graphics).</w:t>
            </w:r>
          </w:p>
        </w:tc>
        <w:tc>
          <w:tcPr>
            <w:tcW w:w="3708" w:type="dxa"/>
          </w:tcPr>
          <w:p w:rsidR="002A6BF4" w:rsidRPr="002A6BF4" w:rsidRDefault="002A6BF4" w:rsidP="00DB19BB">
            <w:pPr>
              <w:pStyle w:val="NoSpacing"/>
            </w:pPr>
          </w:p>
        </w:tc>
      </w:tr>
    </w:tbl>
    <w:p w:rsidR="00BA426C" w:rsidRPr="00B542FB" w:rsidRDefault="00BA426C"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Pr="00B542FB" w:rsidRDefault="00B542FB" w:rsidP="00BA426C">
      <w:pPr>
        <w:pStyle w:val="NoSpacing"/>
      </w:pPr>
    </w:p>
    <w:p w:rsidR="00B542FB" w:rsidRDefault="00B542FB" w:rsidP="00BA426C">
      <w:pPr>
        <w:pStyle w:val="NoSpacing"/>
      </w:pPr>
    </w:p>
    <w:p w:rsidR="00F07DF8" w:rsidRDefault="00F07DF8" w:rsidP="00BA426C">
      <w:pPr>
        <w:pStyle w:val="NoSpacing"/>
      </w:pPr>
    </w:p>
    <w:p w:rsidR="00F07DF8" w:rsidRPr="00B542FB" w:rsidRDefault="00F07DF8" w:rsidP="00BA426C">
      <w:pPr>
        <w:pStyle w:val="NoSpacing"/>
      </w:pPr>
    </w:p>
    <w:p w:rsidR="00BA426C" w:rsidRPr="00B542FB" w:rsidRDefault="00BA426C" w:rsidP="00BA426C">
      <w:pPr>
        <w:pStyle w:val="NoSpacing"/>
      </w:pPr>
    </w:p>
    <w:p w:rsidR="00BA426C" w:rsidRPr="00B542FB" w:rsidRDefault="00BA426C" w:rsidP="00BA426C">
      <w:pPr>
        <w:pStyle w:val="NoSpacing"/>
        <w:jc w:val="center"/>
        <w:rPr>
          <w:b/>
          <w:sz w:val="28"/>
          <w:szCs w:val="28"/>
        </w:rPr>
      </w:pPr>
      <w:r w:rsidRPr="00B542FB">
        <w:rPr>
          <w:b/>
          <w:sz w:val="28"/>
          <w:szCs w:val="28"/>
        </w:rPr>
        <w:lastRenderedPageBreak/>
        <w:t>Compose and Create Goal</w:t>
      </w:r>
    </w:p>
    <w:p w:rsidR="00BA426C" w:rsidRPr="00B542FB" w:rsidRDefault="00BA426C" w:rsidP="00BA426C">
      <w:pPr>
        <w:pStyle w:val="NoSpacing"/>
        <w:rPr>
          <w:b/>
        </w:rPr>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 xml:space="preserve">CC B10.3 Use </w:t>
      </w:r>
      <w:r w:rsidRPr="00B542FB">
        <w:rPr>
          <w:b/>
          <w:i/>
          <w:u w:val="single"/>
        </w:rPr>
        <w:t>oral language</w:t>
      </w:r>
      <w:r w:rsidRPr="00B542FB">
        <w:rPr>
          <w:b/>
          <w:i/>
        </w:rPr>
        <w:t xml:space="preserve"> to express a range of information and ideas in formal (including a prepared talk on a researched issue, an interview, an oral reading of prose or poetry, and an explanation and </w:t>
      </w:r>
      <w:proofErr w:type="spellStart"/>
      <w:r w:rsidRPr="00B542FB">
        <w:rPr>
          <w:b/>
          <w:i/>
        </w:rPr>
        <w:t>defence</w:t>
      </w:r>
      <w:proofErr w:type="spellEnd"/>
      <w:r w:rsidRPr="00B542FB">
        <w:rPr>
          <w:b/>
          <w:i/>
        </w:rPr>
        <w:t xml:space="preserve"> of a personal point of view) and informal (including discussion and group work) situations. </w:t>
      </w:r>
    </w:p>
    <w:p w:rsidR="00BA426C" w:rsidRPr="00B542FB" w:rsidRDefault="00BA426C" w:rsidP="00BA426C">
      <w:pPr>
        <w:pStyle w:val="NoSpacing"/>
      </w:pPr>
    </w:p>
    <w:p w:rsidR="00BA426C" w:rsidRPr="00B542FB" w:rsidRDefault="00BA426C" w:rsidP="00BA426C">
      <w:pPr>
        <w:pStyle w:val="NoSpacing"/>
        <w:numPr>
          <w:ilvl w:val="0"/>
          <w:numId w:val="10"/>
        </w:numPr>
        <w:rPr>
          <w:b/>
        </w:rPr>
      </w:pPr>
      <w:r w:rsidRPr="00B542FB">
        <w:rPr>
          <w:b/>
        </w:rPr>
        <w:t>I can use oral language in both formal and informal situations to express ideas and information.</w:t>
      </w:r>
    </w:p>
    <w:p w:rsidR="00BA426C" w:rsidRPr="00B542FB" w:rsidRDefault="00BA426C" w:rsidP="00BA426C">
      <w:pPr>
        <w:pStyle w:val="NoSpacing"/>
        <w:numPr>
          <w:ilvl w:val="0"/>
          <w:numId w:val="10"/>
        </w:numPr>
        <w:rPr>
          <w:b/>
        </w:rPr>
      </w:pPr>
      <w:r w:rsidRPr="00B542FB">
        <w:rPr>
          <w:b/>
        </w:rPr>
        <w:t>I can prepare and present a talk on a researched issue.</w:t>
      </w:r>
    </w:p>
    <w:p w:rsidR="00BA426C" w:rsidRPr="00B542FB" w:rsidRDefault="00BA426C" w:rsidP="00BA426C">
      <w:pPr>
        <w:pStyle w:val="NoSpacing"/>
        <w:numPr>
          <w:ilvl w:val="0"/>
          <w:numId w:val="10"/>
        </w:numPr>
        <w:rPr>
          <w:b/>
        </w:rPr>
      </w:pPr>
      <w:r w:rsidRPr="00B542FB">
        <w:rPr>
          <w:b/>
        </w:rPr>
        <w:t>I can prepare and present an interview.</w:t>
      </w:r>
    </w:p>
    <w:p w:rsidR="00BA426C" w:rsidRPr="00B542FB" w:rsidRDefault="00BA426C" w:rsidP="00BA426C">
      <w:pPr>
        <w:pStyle w:val="NoSpacing"/>
        <w:numPr>
          <w:ilvl w:val="0"/>
          <w:numId w:val="10"/>
        </w:numPr>
        <w:rPr>
          <w:b/>
        </w:rPr>
      </w:pPr>
      <w:r w:rsidRPr="00B542FB">
        <w:rPr>
          <w:b/>
        </w:rPr>
        <w:t>I can prepare and present an oral reading of prose or poetry.</w:t>
      </w:r>
    </w:p>
    <w:p w:rsidR="00BA426C" w:rsidRPr="00B542FB" w:rsidRDefault="00BA426C" w:rsidP="00BA426C">
      <w:pPr>
        <w:pStyle w:val="NoSpacing"/>
        <w:numPr>
          <w:ilvl w:val="0"/>
          <w:numId w:val="10"/>
        </w:numPr>
        <w:rPr>
          <w:b/>
        </w:rPr>
      </w:pPr>
      <w:r w:rsidRPr="00B542FB">
        <w:rPr>
          <w:b/>
        </w:rPr>
        <w:t>I can explain and defend a personal point of view.</w:t>
      </w:r>
    </w:p>
    <w:p w:rsidR="00BA426C" w:rsidRPr="00B542FB" w:rsidRDefault="00BA426C" w:rsidP="00BA426C">
      <w:pPr>
        <w:pStyle w:val="NoSpacing"/>
        <w:numPr>
          <w:ilvl w:val="0"/>
          <w:numId w:val="10"/>
        </w:numPr>
        <w:rPr>
          <w:b/>
        </w:rPr>
      </w:pPr>
      <w:r w:rsidRPr="00B542FB">
        <w:rPr>
          <w:b/>
        </w:rPr>
        <w:t>I can participate in class and group discussion.</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rPr>
          <w:rFonts w:cs="Myriad Pro"/>
          <w:color w:val="000000"/>
        </w:rPr>
      </w:pPr>
      <w:r w:rsidRPr="00B542FB">
        <w:rPr>
          <w:rStyle w:val="A6"/>
        </w:rPr>
        <w:t>a. I can p</w:t>
      </w:r>
      <w:r w:rsidRPr="00B542FB">
        <w:rPr>
          <w:rFonts w:cs="Myriad Pro"/>
          <w:color w:val="000000"/>
        </w:rPr>
        <w:t>articipate in small-and large-group discussion. I can demonstrate effective group interaction skills and strategies including: (checklist of participation indicators)</w:t>
      </w:r>
    </w:p>
    <w:p w:rsidR="00BA426C" w:rsidRPr="00B542FB" w:rsidRDefault="00BA426C" w:rsidP="00BA426C">
      <w:pPr>
        <w:pStyle w:val="NoSpacing"/>
        <w:ind w:left="720"/>
        <w:rPr>
          <w:rFonts w:cs="Myriad Pro"/>
          <w:color w:val="000000"/>
        </w:rPr>
      </w:pPr>
      <w:r w:rsidRPr="00B542FB">
        <w:rPr>
          <w:rStyle w:val="A6"/>
        </w:rPr>
        <w:t>• doing my share of the work in a group</w:t>
      </w:r>
      <w:r w:rsidRPr="00B542FB">
        <w:rPr>
          <w:rFonts w:cs="Myriad Pro"/>
          <w:color w:val="000000"/>
        </w:rPr>
        <w:t xml:space="preserve"> (e.g., by summarizing, raising questions, seeking clarification, extracting significant points, making connections, setting agenda)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maintain and demonstrate respectful behaviours (e.g. listening carefully to others, disagreeing respectfully, encouraging others, staying positive, waiting my turn, avoiding put-downs)</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staying on topic and keeping goals in mind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clarifying and restating speaker’s ideas to confirm meaning.</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b. </w:t>
      </w:r>
      <w:r w:rsidRPr="00B542FB">
        <w:t xml:space="preserve">I can select before, during, and after strategies </w:t>
      </w:r>
      <w:r w:rsidRPr="00B542FB">
        <w:rPr>
          <w:rFonts w:cs="Myriad Pro"/>
          <w:color w:val="000000"/>
        </w:rPr>
        <w:t xml:space="preserve">to construct and communicate meaning when constructing and communicating meaning when speaking. </w:t>
      </w:r>
      <w:r w:rsidRPr="00B542FB">
        <w:t>I can use these strategies when speaking. I can reflect on the effectiveness of these speaking strategies. (</w:t>
      </w:r>
      <w:proofErr w:type="gramStart"/>
      <w:r w:rsidRPr="00B542FB">
        <w:t>see</w:t>
      </w:r>
      <w:proofErr w:type="gramEnd"/>
      <w:r w:rsidRPr="00B542FB">
        <w:t xml:space="preserve"> posters).</w:t>
      </w:r>
    </w:p>
    <w:p w:rsidR="00BA426C" w:rsidRPr="00B542FB" w:rsidRDefault="00BA426C" w:rsidP="00BA426C">
      <w:pPr>
        <w:pStyle w:val="NoSpacing"/>
        <w:rPr>
          <w:rFonts w:cs="Myriad Pro"/>
          <w:color w:val="000000"/>
        </w:rPr>
      </w:pPr>
      <w:r w:rsidRPr="00B542FB">
        <w:rPr>
          <w:rStyle w:val="A6"/>
        </w:rPr>
        <w:t xml:space="preserve">c. I can understanding and </w:t>
      </w:r>
      <w:r w:rsidRPr="00B542FB">
        <w:rPr>
          <w:rFonts w:cs="Myriad Pro"/>
          <w:color w:val="000000"/>
        </w:rPr>
        <w:t xml:space="preserve">apply language cues and conventions to construct and communicate meaning when speaking including: </w:t>
      </w:r>
    </w:p>
    <w:p w:rsidR="00BA426C" w:rsidRPr="00B542FB" w:rsidRDefault="00BA426C" w:rsidP="00BA426C">
      <w:pPr>
        <w:pStyle w:val="NoSpacing"/>
        <w:rPr>
          <w:rFonts w:cs="Myriad Pro"/>
        </w:rPr>
      </w:pPr>
      <w:r w:rsidRPr="00B542FB">
        <w:rPr>
          <w:rFonts w:cs="Myriad Pro"/>
          <w:b/>
          <w:color w:val="000000"/>
        </w:rPr>
        <w:t>Pragmatic cues and conventions:</w:t>
      </w:r>
      <w:r w:rsidRPr="00B542FB">
        <w:rPr>
          <w:rFonts w:cs="Myriad Pro"/>
          <w:color w:val="000000"/>
        </w:rPr>
        <w:t xml:space="preserve"> </w:t>
      </w:r>
      <w:r w:rsidRPr="00B542FB">
        <w:rPr>
          <w:rFonts w:cs="Myriad Pro"/>
        </w:rPr>
        <w:t>I can select and use language orally that includes people across cultures, races, genders, ages, and abilities. I can avoids common usage problems including: unclear language, the use of jargon, slang, euphemism, clichés, (such as “Me and John…”, “I can’t get no…,”“Like</w:t>
      </w:r>
      <w:proofErr w:type="gramStart"/>
      <w:r w:rsidRPr="00B542FB">
        <w:rPr>
          <w:rFonts w:cs="Myriad Pro"/>
        </w:rPr>
        <w:t>,…</w:t>
      </w:r>
      <w:proofErr w:type="gramEnd"/>
      <w:r w:rsidRPr="00B542FB">
        <w:rPr>
          <w:rFonts w:cs="Myriad Pro"/>
        </w:rPr>
        <w:t xml:space="preserve">”). </w:t>
      </w:r>
    </w:p>
    <w:p w:rsidR="00BA426C" w:rsidRPr="00B542FB" w:rsidRDefault="00BA426C" w:rsidP="00BA426C">
      <w:pPr>
        <w:pStyle w:val="NoSpacing"/>
        <w:rPr>
          <w:rFonts w:cs="Myriad Pro"/>
          <w:color w:val="000000"/>
        </w:rPr>
      </w:pPr>
      <w:r w:rsidRPr="00B542FB">
        <w:rPr>
          <w:rFonts w:cs="Myriad Pro"/>
          <w:b/>
          <w:color w:val="000000"/>
        </w:rPr>
        <w:t>Textual cues and conventions:</w:t>
      </w:r>
      <w:r w:rsidRPr="00B542FB">
        <w:rPr>
          <w:rFonts w:cs="Myriad Pro"/>
          <w:color w:val="000000"/>
        </w:rPr>
        <w:t xml:space="preserve"> I can create oral texts that are unified (i.e., all elements combined to form a single whole or “oneness”) and coherent (i.e., consistent, logically arranged, and connected). </w:t>
      </w:r>
    </w:p>
    <w:p w:rsidR="00BA426C" w:rsidRPr="00B542FB" w:rsidRDefault="00BA426C" w:rsidP="00BA426C">
      <w:pPr>
        <w:pStyle w:val="NoSpacing"/>
        <w:rPr>
          <w:rFonts w:cs="Myriad Pro"/>
        </w:rPr>
      </w:pPr>
      <w:r w:rsidRPr="00B542FB">
        <w:rPr>
          <w:rFonts w:cs="Myriad Pro"/>
          <w:b/>
          <w:color w:val="000000"/>
        </w:rPr>
        <w:t>Syntactic cues and conventions:</w:t>
      </w:r>
      <w:r w:rsidRPr="00B542FB">
        <w:rPr>
          <w:rFonts w:cs="Myriad Pro"/>
          <w:color w:val="000000"/>
        </w:rPr>
        <w:t xml:space="preserve"> </w:t>
      </w:r>
      <w:r w:rsidRPr="00B542FB">
        <w:rPr>
          <w:rFonts w:cs="Myriad Pro"/>
        </w:rPr>
        <w:t>I can use a variety of sentence forms when speaking (e.g., parallelism, inversion, subordination). I can, when speaking, create sentences that show proper grammar (e.g. free of misplaced qualifiers</w:t>
      </w:r>
      <w:r w:rsidRPr="00B542FB">
        <w:rPr>
          <w:rFonts w:cs="Myriad Pro"/>
          <w:color w:val="000000"/>
        </w:rPr>
        <w:t xml:space="preserve"> and dangling qualifiers; show agreement of subject and verb, consistency in verb tense, pronoun agreement, and clear pronoun reference; and use correctly that/which, who/ whom, and punctuation).</w:t>
      </w:r>
    </w:p>
    <w:p w:rsidR="00BA426C" w:rsidRPr="00B542FB" w:rsidRDefault="00BA426C" w:rsidP="00BA426C">
      <w:pPr>
        <w:pStyle w:val="NoSpacing"/>
        <w:rPr>
          <w:rFonts w:cs="Myriad Pro"/>
          <w:color w:val="000000"/>
        </w:rPr>
      </w:pPr>
      <w:r w:rsidRPr="00B542FB">
        <w:rPr>
          <w:rFonts w:cs="Myriad Pro"/>
          <w:b/>
          <w:color w:val="000000"/>
        </w:rPr>
        <w:t>Semantic/lexical/morphological:</w:t>
      </w:r>
      <w:r w:rsidRPr="00B542FB">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p w:rsidR="00BA426C" w:rsidRPr="00B542FB" w:rsidRDefault="00BA426C" w:rsidP="00BA426C">
      <w:pPr>
        <w:pStyle w:val="NoSpacing"/>
        <w:rPr>
          <w:rFonts w:cs="Myriad Pro"/>
          <w:color w:val="000000"/>
        </w:rPr>
      </w:pPr>
      <w:proofErr w:type="spellStart"/>
      <w:r w:rsidRPr="00B542FB">
        <w:rPr>
          <w:rFonts w:cs="Myriad Pro"/>
          <w:b/>
          <w:color w:val="000000"/>
        </w:rPr>
        <w:t>Graphophonic</w:t>
      </w:r>
      <w:proofErr w:type="spellEnd"/>
      <w:r w:rsidRPr="00B542FB">
        <w:rPr>
          <w:rFonts w:cs="Myriad Pro"/>
          <w:b/>
          <w:color w:val="000000"/>
        </w:rPr>
        <w:t xml:space="preserve">: </w:t>
      </w:r>
      <w:r w:rsidRPr="00B542FB">
        <w:rPr>
          <w:rFonts w:cs="Myriad Pro"/>
          <w:color w:val="000000"/>
        </w:rPr>
        <w:t>I can recognize and use Canadian spelling conventions and clear pronunciation to aid spelling.</w:t>
      </w:r>
    </w:p>
    <w:p w:rsidR="00BA426C" w:rsidRPr="00B542FB" w:rsidRDefault="00BA426C" w:rsidP="00BA426C">
      <w:pPr>
        <w:pStyle w:val="NoSpacing"/>
        <w:rPr>
          <w:rFonts w:cs="Myriad Pro"/>
          <w:color w:val="000000"/>
        </w:rPr>
      </w:pPr>
      <w:r w:rsidRPr="00B542FB">
        <w:rPr>
          <w:rFonts w:cs="Myriad Pro"/>
          <w:b/>
          <w:color w:val="000000"/>
        </w:rPr>
        <w:lastRenderedPageBreak/>
        <w:t>Other cues and conventions:</w:t>
      </w:r>
      <w:r w:rsidRPr="00B542FB">
        <w:rPr>
          <w:rFonts w:cs="Myriad Pro"/>
          <w:color w:val="000000"/>
        </w:rPr>
        <w:t xml:space="preserve"> I can use using appropriate </w:t>
      </w:r>
      <w:r w:rsidRPr="00B542FB">
        <w:rPr>
          <w:rFonts w:cs="Myriad Pro"/>
          <w:b/>
          <w:color w:val="000000"/>
        </w:rPr>
        <w:t>oral elements</w:t>
      </w:r>
      <w:r w:rsidRPr="00B542FB">
        <w:rPr>
          <w:rFonts w:cs="Myriad Pro"/>
          <w:color w:val="000000"/>
        </w:rPr>
        <w:t xml:space="preserve"> (e.g., volume, intonation). I can use appropriate non-verbal cues and body language. I can use appropriate gestures, facial expressions, sound, and visual and multimedia aids to enhance a message. </w:t>
      </w:r>
    </w:p>
    <w:p w:rsidR="00BA426C" w:rsidRPr="00B542FB" w:rsidRDefault="00BA426C" w:rsidP="00BA426C">
      <w:pPr>
        <w:pStyle w:val="NoSpacing"/>
        <w:rPr>
          <w:rStyle w:val="A6"/>
        </w:rPr>
      </w:pPr>
      <w:r w:rsidRPr="00B542FB">
        <w:rPr>
          <w:rStyle w:val="A6"/>
        </w:rPr>
        <w:t>d. I can use oral language to interact with others in one-to-one, small-group and large-group discussion for a specific goal, for example:</w:t>
      </w:r>
    </w:p>
    <w:p w:rsidR="00BA426C" w:rsidRPr="00B542FB" w:rsidRDefault="00BA426C" w:rsidP="00BA426C">
      <w:pPr>
        <w:pStyle w:val="NoSpacing"/>
        <w:numPr>
          <w:ilvl w:val="0"/>
          <w:numId w:val="11"/>
        </w:numPr>
        <w:rPr>
          <w:rFonts w:cs="Myriad Pro"/>
          <w:color w:val="000000"/>
        </w:rPr>
      </w:pPr>
      <w:r w:rsidRPr="00B542FB">
        <w:rPr>
          <w:rFonts w:cs="Myriad Pro"/>
          <w:color w:val="000000"/>
        </w:rPr>
        <w:t>demonstrating an awareness that language changes with audience</w:t>
      </w:r>
    </w:p>
    <w:p w:rsidR="00BA426C" w:rsidRPr="00B542FB" w:rsidRDefault="00BA426C" w:rsidP="00BA426C">
      <w:pPr>
        <w:pStyle w:val="NoSpacing"/>
        <w:numPr>
          <w:ilvl w:val="0"/>
          <w:numId w:val="11"/>
        </w:numPr>
        <w:rPr>
          <w:rFonts w:cs="Myriad Pro"/>
          <w:color w:val="000000"/>
        </w:rPr>
      </w:pPr>
      <w:r w:rsidRPr="00B542FB">
        <w:rPr>
          <w:rFonts w:cs="Myriad Pro"/>
          <w:color w:val="000000"/>
        </w:rPr>
        <w:t>recognizing  and paraphrasing views that differ from own</w:t>
      </w:r>
    </w:p>
    <w:p w:rsidR="00BA426C" w:rsidRPr="00B542FB" w:rsidRDefault="00BA426C" w:rsidP="00BA426C">
      <w:pPr>
        <w:pStyle w:val="NoSpacing"/>
        <w:numPr>
          <w:ilvl w:val="0"/>
          <w:numId w:val="11"/>
        </w:numPr>
        <w:rPr>
          <w:rFonts w:cs="Myriad Pro"/>
          <w:color w:val="000000"/>
        </w:rPr>
      </w:pPr>
      <w:r w:rsidRPr="00B542FB">
        <w:rPr>
          <w:rFonts w:cs="Myriad Pro"/>
          <w:color w:val="000000"/>
        </w:rPr>
        <w:t>reassessing own viewpoints</w:t>
      </w:r>
    </w:p>
    <w:p w:rsidR="00BA426C" w:rsidRPr="00B542FB" w:rsidRDefault="00BA426C" w:rsidP="00BA426C">
      <w:pPr>
        <w:pStyle w:val="NoSpacing"/>
        <w:numPr>
          <w:ilvl w:val="0"/>
          <w:numId w:val="11"/>
        </w:numPr>
        <w:rPr>
          <w:rFonts w:cs="Myriad Pro"/>
          <w:color w:val="000000"/>
        </w:rPr>
      </w:pPr>
      <w:r w:rsidRPr="00B542FB">
        <w:rPr>
          <w:rFonts w:cs="Myriad Pro"/>
          <w:color w:val="000000"/>
        </w:rPr>
        <w:t>prompting and supporting others</w:t>
      </w:r>
    </w:p>
    <w:p w:rsidR="00BA426C" w:rsidRPr="00B542FB" w:rsidRDefault="00BA426C" w:rsidP="00BA426C">
      <w:pPr>
        <w:pStyle w:val="NoSpacing"/>
        <w:numPr>
          <w:ilvl w:val="0"/>
          <w:numId w:val="11"/>
        </w:numPr>
        <w:rPr>
          <w:rFonts w:cs="Myriad Pro"/>
          <w:color w:val="000000"/>
        </w:rPr>
      </w:pPr>
      <w:r w:rsidRPr="00B542FB">
        <w:rPr>
          <w:rFonts w:cs="Myriad Pro"/>
          <w:color w:val="000000"/>
        </w:rPr>
        <w:t>solving problems</w:t>
      </w:r>
    </w:p>
    <w:p w:rsidR="00BA426C" w:rsidRPr="00B542FB" w:rsidRDefault="00BA426C" w:rsidP="00BA426C">
      <w:pPr>
        <w:pStyle w:val="NoSpacing"/>
        <w:numPr>
          <w:ilvl w:val="0"/>
          <w:numId w:val="11"/>
        </w:numPr>
        <w:rPr>
          <w:rFonts w:cs="Myriad Pro"/>
          <w:color w:val="000000"/>
        </w:rPr>
      </w:pPr>
      <w:r w:rsidRPr="00B542FB">
        <w:rPr>
          <w:rFonts w:cs="Myriad Pro"/>
          <w:color w:val="000000"/>
        </w:rPr>
        <w:t>resolving conflicts</w:t>
      </w:r>
    </w:p>
    <w:p w:rsidR="00BA426C" w:rsidRPr="00B542FB" w:rsidRDefault="00BA426C" w:rsidP="00BA426C">
      <w:pPr>
        <w:pStyle w:val="NoSpacing"/>
        <w:numPr>
          <w:ilvl w:val="0"/>
          <w:numId w:val="11"/>
        </w:numPr>
        <w:rPr>
          <w:rFonts w:cs="Myriad Pro"/>
          <w:color w:val="000000"/>
        </w:rPr>
      </w:pPr>
      <w:r w:rsidRPr="00B542FB">
        <w:rPr>
          <w:rFonts w:cs="Myriad Pro"/>
          <w:color w:val="000000"/>
        </w:rPr>
        <w:t>building consensus</w:t>
      </w:r>
    </w:p>
    <w:p w:rsidR="00BA426C" w:rsidRPr="00B542FB" w:rsidRDefault="00BA426C" w:rsidP="00BA426C">
      <w:pPr>
        <w:pStyle w:val="NoSpacing"/>
        <w:numPr>
          <w:ilvl w:val="0"/>
          <w:numId w:val="11"/>
        </w:numPr>
        <w:rPr>
          <w:rFonts w:cs="Myriad Pro"/>
          <w:color w:val="000000"/>
        </w:rPr>
      </w:pPr>
      <w:r w:rsidRPr="00B542FB">
        <w:rPr>
          <w:rFonts w:cs="Myriad Pro"/>
          <w:color w:val="000000"/>
        </w:rPr>
        <w:t>articulating and explaining personal viewpoint</w:t>
      </w:r>
    </w:p>
    <w:p w:rsidR="00BA426C" w:rsidRPr="00B542FB" w:rsidRDefault="00BA426C" w:rsidP="00BA426C">
      <w:pPr>
        <w:pStyle w:val="NoSpacing"/>
        <w:numPr>
          <w:ilvl w:val="0"/>
          <w:numId w:val="11"/>
        </w:numPr>
        <w:rPr>
          <w:rFonts w:cs="Myriad Pro"/>
          <w:color w:val="000000"/>
        </w:rPr>
      </w:pPr>
      <w:r w:rsidRPr="00B542FB">
        <w:rPr>
          <w:rFonts w:cs="Myriad Pro"/>
          <w:color w:val="000000"/>
        </w:rPr>
        <w:t>discussing preferences</w:t>
      </w:r>
    </w:p>
    <w:p w:rsidR="00BA426C" w:rsidRPr="00B542FB" w:rsidRDefault="00BA426C" w:rsidP="00BA426C">
      <w:pPr>
        <w:pStyle w:val="NoSpacing"/>
        <w:numPr>
          <w:ilvl w:val="0"/>
          <w:numId w:val="11"/>
        </w:numPr>
        <w:rPr>
          <w:rFonts w:cs="Myriad Pro"/>
          <w:color w:val="000000"/>
        </w:rPr>
      </w:pPr>
      <w:r w:rsidRPr="00B542FB">
        <w:rPr>
          <w:rFonts w:cs="Myriad Pro"/>
          <w:color w:val="000000"/>
        </w:rPr>
        <w:t>speaking to extend current understanding</w:t>
      </w:r>
    </w:p>
    <w:p w:rsidR="00BA426C" w:rsidRPr="00B542FB" w:rsidRDefault="00BA426C" w:rsidP="00BA426C">
      <w:pPr>
        <w:pStyle w:val="NoSpacing"/>
        <w:numPr>
          <w:ilvl w:val="0"/>
          <w:numId w:val="11"/>
        </w:numPr>
        <w:rPr>
          <w:rFonts w:cs="Myriad Pro"/>
          <w:color w:val="000000"/>
        </w:rPr>
      </w:pPr>
      <w:proofErr w:type="gramStart"/>
      <w:r w:rsidRPr="00B542FB">
        <w:rPr>
          <w:rFonts w:cs="Myriad Pro"/>
          <w:color w:val="000000"/>
        </w:rPr>
        <w:t>celebrating</w:t>
      </w:r>
      <w:proofErr w:type="gramEnd"/>
      <w:r w:rsidRPr="00B542FB">
        <w:rPr>
          <w:rFonts w:cs="Myriad Pro"/>
          <w:color w:val="000000"/>
        </w:rPr>
        <w:t xml:space="preserve"> special events and accomplishments.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e. I can work in pairs </w:t>
      </w:r>
      <w:r w:rsidRPr="00B542FB">
        <w:rPr>
          <w:rFonts w:cs="Myriad Pro"/>
          <w:color w:val="000000"/>
        </w:rPr>
        <w:t xml:space="preserve">to develop and script an interview on an issue of interest or on an incident in a literary text, for a particular audience and purpose. </w:t>
      </w:r>
    </w:p>
    <w:p w:rsidR="00BA426C" w:rsidRPr="00B542FB" w:rsidRDefault="00BA426C" w:rsidP="00BA426C">
      <w:pPr>
        <w:pStyle w:val="NoSpacing"/>
        <w:rPr>
          <w:rFonts w:cs="Myriad Pro"/>
          <w:color w:val="000000"/>
        </w:rPr>
      </w:pPr>
      <w:r w:rsidRPr="00B542FB">
        <w:rPr>
          <w:rStyle w:val="A6"/>
        </w:rPr>
        <w:t xml:space="preserve">f. I can, while in a role, </w:t>
      </w:r>
      <w:r w:rsidRPr="00B542FB">
        <w:rPr>
          <w:rFonts w:cs="Myriad Pro"/>
          <w:color w:val="000000"/>
        </w:rPr>
        <w:t>rehearse and record interview or present interview to the group. (</w:t>
      </w:r>
      <w:proofErr w:type="gramStart"/>
      <w:r w:rsidRPr="00B542FB">
        <w:rPr>
          <w:rFonts w:cs="Myriad Pro"/>
          <w:color w:val="000000"/>
        </w:rPr>
        <w:t>point</w:t>
      </w:r>
      <w:proofErr w:type="gramEnd"/>
      <w:r w:rsidRPr="00B542FB">
        <w:rPr>
          <w:rFonts w:cs="Myriad Pro"/>
          <w:color w:val="000000"/>
        </w:rPr>
        <w:t xml:space="preserve"> of view)</w:t>
      </w:r>
    </w:p>
    <w:p w:rsidR="00BA426C" w:rsidRPr="00B542FB" w:rsidRDefault="00BA426C" w:rsidP="00BA426C">
      <w:pPr>
        <w:pStyle w:val="NoSpacing"/>
        <w:rPr>
          <w:rFonts w:cs="Myriad Pro"/>
          <w:color w:val="000000"/>
        </w:rPr>
      </w:pPr>
      <w:r w:rsidRPr="00B542FB">
        <w:rPr>
          <w:rStyle w:val="A6"/>
        </w:rPr>
        <w:t>g. I can w</w:t>
      </w:r>
      <w:r w:rsidRPr="00B542FB">
        <w:rPr>
          <w:rFonts w:cs="Myriad Pro"/>
          <w:color w:val="000000"/>
        </w:rPr>
        <w:t xml:space="preserve">ork in pairs to prepare and present closing argument for and against a selected fictional character on a charge which could have been </w:t>
      </w:r>
      <w:proofErr w:type="spellStart"/>
      <w:r w:rsidRPr="00B542FB">
        <w:rPr>
          <w:rFonts w:cs="Myriad Pro"/>
          <w:color w:val="000000"/>
        </w:rPr>
        <w:t>levelled</w:t>
      </w:r>
      <w:proofErr w:type="spellEnd"/>
      <w:r w:rsidRPr="00B542FB">
        <w:rPr>
          <w:rFonts w:cs="Myriad Pro"/>
          <w:color w:val="000000"/>
        </w:rPr>
        <w:t xml:space="preserve"> at a character. (</w:t>
      </w:r>
      <w:proofErr w:type="gramStart"/>
      <w:r w:rsidRPr="00B542FB">
        <w:rPr>
          <w:rFonts w:cs="Myriad Pro"/>
          <w:color w:val="000000"/>
        </w:rPr>
        <w:t>mock</w:t>
      </w:r>
      <w:proofErr w:type="gramEnd"/>
      <w:r w:rsidRPr="00B542FB">
        <w:rPr>
          <w:rFonts w:cs="Myriad Pro"/>
          <w:color w:val="000000"/>
        </w:rPr>
        <w:t xml:space="preserve"> trial)</w:t>
      </w:r>
    </w:p>
    <w:p w:rsidR="00BA426C" w:rsidRPr="00B542FB" w:rsidRDefault="00BA426C" w:rsidP="00BA426C">
      <w:pPr>
        <w:pStyle w:val="NoSpacing"/>
        <w:rPr>
          <w:rFonts w:cs="Myriad Pro"/>
          <w:color w:val="000000"/>
        </w:rPr>
      </w:pPr>
      <w:r w:rsidRPr="00B542FB">
        <w:rPr>
          <w:rStyle w:val="A6"/>
        </w:rPr>
        <w:t>h. I can s</w:t>
      </w:r>
      <w:r w:rsidRPr="00B542FB">
        <w:rPr>
          <w:rFonts w:cs="Myriad Pro"/>
          <w:color w:val="000000"/>
        </w:rPr>
        <w:t>elect three poems related to theme. I can present them to a group of peers using voice to clarify meaning by:</w:t>
      </w:r>
    </w:p>
    <w:p w:rsidR="00BA426C" w:rsidRPr="00B542FB" w:rsidRDefault="00BA426C" w:rsidP="00BA426C">
      <w:pPr>
        <w:pStyle w:val="NoSpacing"/>
        <w:numPr>
          <w:ilvl w:val="0"/>
          <w:numId w:val="12"/>
        </w:numPr>
        <w:rPr>
          <w:rFonts w:cs="Myriad Pro"/>
          <w:color w:val="000000"/>
        </w:rPr>
      </w:pPr>
      <w:r w:rsidRPr="00B542FB">
        <w:rPr>
          <w:rFonts w:cs="Myriad Pro"/>
          <w:color w:val="000000"/>
        </w:rPr>
        <w:t>emphasizing rhythm</w:t>
      </w:r>
    </w:p>
    <w:p w:rsidR="00BA426C" w:rsidRPr="00B542FB" w:rsidRDefault="00BA426C" w:rsidP="00BA426C">
      <w:pPr>
        <w:pStyle w:val="NoSpacing"/>
        <w:numPr>
          <w:ilvl w:val="0"/>
          <w:numId w:val="12"/>
        </w:numPr>
        <w:rPr>
          <w:rFonts w:cs="Myriad Pro"/>
          <w:color w:val="000000"/>
        </w:rPr>
      </w:pPr>
      <w:r w:rsidRPr="00B542FB">
        <w:rPr>
          <w:rFonts w:cs="Myriad Pro"/>
          <w:color w:val="000000"/>
        </w:rPr>
        <w:t>highlighting particular words or phrases</w:t>
      </w:r>
    </w:p>
    <w:p w:rsidR="00BA426C" w:rsidRPr="00B542FB" w:rsidRDefault="00BA426C" w:rsidP="00BA426C">
      <w:pPr>
        <w:pStyle w:val="NoSpacing"/>
        <w:numPr>
          <w:ilvl w:val="0"/>
          <w:numId w:val="12"/>
        </w:numPr>
        <w:rPr>
          <w:rFonts w:cs="Myriad Pro"/>
          <w:color w:val="000000"/>
        </w:rPr>
      </w:pPr>
      <w:proofErr w:type="spellStart"/>
      <w:r w:rsidRPr="00B542FB">
        <w:rPr>
          <w:rFonts w:cs="Myriad Pro"/>
          <w:color w:val="000000"/>
        </w:rPr>
        <w:t>signalling</w:t>
      </w:r>
      <w:proofErr w:type="spellEnd"/>
      <w:r w:rsidRPr="00B542FB">
        <w:rPr>
          <w:rFonts w:cs="Myriad Pro"/>
          <w:color w:val="000000"/>
        </w:rPr>
        <w:t xml:space="preserve"> the role and effects of line endings</w:t>
      </w:r>
    </w:p>
    <w:p w:rsidR="00BA426C" w:rsidRPr="00B542FB" w:rsidRDefault="00BA426C" w:rsidP="00BA426C">
      <w:pPr>
        <w:pStyle w:val="NoSpacing"/>
        <w:numPr>
          <w:ilvl w:val="0"/>
          <w:numId w:val="12"/>
        </w:numPr>
        <w:rPr>
          <w:rFonts w:cs="Myriad Pro"/>
          <w:color w:val="000000"/>
        </w:rPr>
      </w:pPr>
      <w:r w:rsidRPr="00B542FB">
        <w:rPr>
          <w:rFonts w:cs="Myriad Pro"/>
          <w:color w:val="000000"/>
        </w:rPr>
        <w:t>stanza breaks</w:t>
      </w:r>
    </w:p>
    <w:p w:rsidR="00BA426C" w:rsidRPr="00B542FB" w:rsidRDefault="00BA426C" w:rsidP="00BA426C">
      <w:pPr>
        <w:pStyle w:val="NoSpacing"/>
        <w:numPr>
          <w:ilvl w:val="0"/>
          <w:numId w:val="12"/>
        </w:numPr>
        <w:rPr>
          <w:rFonts w:cs="Myriad Pro"/>
          <w:color w:val="000000"/>
        </w:rPr>
      </w:pPr>
      <w:proofErr w:type="gramStart"/>
      <w:r w:rsidRPr="00B542FB">
        <w:rPr>
          <w:rFonts w:cs="Myriad Pro"/>
          <w:color w:val="000000"/>
        </w:rPr>
        <w:t>other</w:t>
      </w:r>
      <w:proofErr w:type="gramEnd"/>
      <w:r w:rsidRPr="00B542FB">
        <w:rPr>
          <w:rFonts w:cs="Myriad Pro"/>
          <w:color w:val="000000"/>
        </w:rPr>
        <w:t xml:space="preserve"> elements of structure. </w:t>
      </w:r>
    </w:p>
    <w:p w:rsidR="00BA426C" w:rsidRPr="00B542FB" w:rsidRDefault="00BA426C" w:rsidP="00BA426C">
      <w:pPr>
        <w:pStyle w:val="NoSpacing"/>
        <w:rPr>
          <w:rFonts w:cs="Myriad Pro"/>
          <w:color w:val="000000"/>
        </w:rPr>
      </w:pPr>
      <w:proofErr w:type="spellStart"/>
      <w:r w:rsidRPr="00B542FB">
        <w:rPr>
          <w:rStyle w:val="A6"/>
        </w:rPr>
        <w:t>i</w:t>
      </w:r>
      <w:proofErr w:type="spellEnd"/>
      <w:r w:rsidRPr="00B542FB">
        <w:rPr>
          <w:rStyle w:val="A6"/>
        </w:rPr>
        <w:t>. I can r</w:t>
      </w:r>
      <w:r w:rsidRPr="00B542FB">
        <w:rPr>
          <w:rFonts w:cs="Myriad Pro"/>
          <w:color w:val="000000"/>
        </w:rPr>
        <w:t>ecognize and use elements of classical speech forms to create a rational argument, applying the art of persuasion and including:</w:t>
      </w:r>
    </w:p>
    <w:p w:rsidR="00BA426C" w:rsidRPr="00B542FB" w:rsidRDefault="00BA426C" w:rsidP="00BA426C">
      <w:pPr>
        <w:pStyle w:val="NoSpacing"/>
        <w:numPr>
          <w:ilvl w:val="0"/>
          <w:numId w:val="13"/>
        </w:numPr>
        <w:rPr>
          <w:rFonts w:cs="Myriad Pro"/>
          <w:color w:val="000000"/>
        </w:rPr>
      </w:pPr>
      <w:r w:rsidRPr="00B542FB">
        <w:rPr>
          <w:rFonts w:cs="Myriad Pro"/>
          <w:color w:val="000000"/>
        </w:rPr>
        <w:t>introduction</w:t>
      </w:r>
    </w:p>
    <w:p w:rsidR="00BA426C" w:rsidRPr="00B542FB" w:rsidRDefault="00BA426C" w:rsidP="00BA426C">
      <w:pPr>
        <w:pStyle w:val="NoSpacing"/>
        <w:numPr>
          <w:ilvl w:val="0"/>
          <w:numId w:val="13"/>
        </w:numPr>
        <w:rPr>
          <w:rFonts w:cs="Myriad Pro"/>
          <w:color w:val="000000"/>
        </w:rPr>
      </w:pPr>
      <w:r w:rsidRPr="00B542FB">
        <w:rPr>
          <w:rFonts w:cs="Myriad Pro"/>
          <w:color w:val="000000"/>
        </w:rPr>
        <w:t>body with transitions</w:t>
      </w:r>
    </w:p>
    <w:p w:rsidR="00BA426C" w:rsidRPr="00B542FB" w:rsidRDefault="00BA426C" w:rsidP="00BA426C">
      <w:pPr>
        <w:pStyle w:val="NoSpacing"/>
        <w:numPr>
          <w:ilvl w:val="0"/>
          <w:numId w:val="13"/>
        </w:numPr>
        <w:rPr>
          <w:rFonts w:cs="Myriad Pro"/>
          <w:color w:val="000000"/>
        </w:rPr>
      </w:pPr>
      <w:proofErr w:type="gramStart"/>
      <w:r w:rsidRPr="00B542FB">
        <w:rPr>
          <w:rFonts w:cs="Myriad Pro"/>
          <w:color w:val="000000"/>
        </w:rPr>
        <w:t>conclusion</w:t>
      </w:r>
      <w:proofErr w:type="gramEnd"/>
      <w:r w:rsidRPr="00B542FB">
        <w:rPr>
          <w:rFonts w:cs="Myriad Pro"/>
          <w:color w:val="000000"/>
        </w:rPr>
        <w:t xml:space="preserve">. </w:t>
      </w:r>
    </w:p>
    <w:p w:rsidR="00BA426C" w:rsidRPr="00B542FB" w:rsidRDefault="00BA426C" w:rsidP="00BA426C">
      <w:pPr>
        <w:pStyle w:val="NoSpacing"/>
        <w:rPr>
          <w:rFonts w:cs="Myriad Pro"/>
          <w:color w:val="000000"/>
        </w:rPr>
      </w:pPr>
      <w:r w:rsidRPr="00B542FB">
        <w:rPr>
          <w:rStyle w:val="A6"/>
        </w:rPr>
        <w:t>j. I can identify</w:t>
      </w:r>
      <w:r w:rsidRPr="00B542FB">
        <w:rPr>
          <w:rFonts w:cs="Myriad Pro"/>
          <w:color w:val="000000"/>
        </w:rPr>
        <w:t xml:space="preserve"> and adjust oral presentation elements in keeping with purpose, audience needs, and situation. For example: </w:t>
      </w:r>
    </w:p>
    <w:p w:rsidR="00BA426C" w:rsidRPr="00B542FB" w:rsidRDefault="00BA426C" w:rsidP="00BA426C">
      <w:pPr>
        <w:pStyle w:val="NoSpacing"/>
        <w:numPr>
          <w:ilvl w:val="0"/>
          <w:numId w:val="14"/>
        </w:numPr>
        <w:rPr>
          <w:rFonts w:cs="Myriad Pro"/>
          <w:color w:val="000000"/>
        </w:rPr>
      </w:pPr>
      <w:r w:rsidRPr="00B542FB">
        <w:rPr>
          <w:rFonts w:cs="Myriad Pro"/>
          <w:color w:val="000000"/>
        </w:rPr>
        <w:t>articulation</w:t>
      </w:r>
    </w:p>
    <w:p w:rsidR="00BA426C" w:rsidRPr="00B542FB" w:rsidRDefault="00BA426C" w:rsidP="00BA426C">
      <w:pPr>
        <w:pStyle w:val="NoSpacing"/>
        <w:numPr>
          <w:ilvl w:val="0"/>
          <w:numId w:val="14"/>
        </w:numPr>
        <w:rPr>
          <w:rFonts w:cs="Myriad Pro"/>
          <w:color w:val="000000"/>
        </w:rPr>
      </w:pPr>
      <w:r w:rsidRPr="00B542FB">
        <w:rPr>
          <w:rFonts w:cs="Myriad Pro"/>
          <w:color w:val="000000"/>
        </w:rPr>
        <w:t>pronunciation</w:t>
      </w:r>
    </w:p>
    <w:p w:rsidR="00BA426C" w:rsidRPr="00B542FB" w:rsidRDefault="00BA426C" w:rsidP="00BA426C">
      <w:pPr>
        <w:pStyle w:val="NoSpacing"/>
        <w:numPr>
          <w:ilvl w:val="0"/>
          <w:numId w:val="14"/>
        </w:numPr>
        <w:rPr>
          <w:rFonts w:cs="Myriad Pro"/>
          <w:color w:val="000000"/>
        </w:rPr>
      </w:pPr>
      <w:r w:rsidRPr="00B542FB">
        <w:rPr>
          <w:rFonts w:cs="Myriad Pro"/>
          <w:color w:val="000000"/>
        </w:rPr>
        <w:t>volume</w:t>
      </w:r>
    </w:p>
    <w:p w:rsidR="00BA426C" w:rsidRPr="00B542FB" w:rsidRDefault="00BA426C" w:rsidP="00BA426C">
      <w:pPr>
        <w:pStyle w:val="NoSpacing"/>
        <w:numPr>
          <w:ilvl w:val="0"/>
          <w:numId w:val="14"/>
        </w:numPr>
        <w:rPr>
          <w:rFonts w:cs="Myriad Pro"/>
          <w:color w:val="000000"/>
        </w:rPr>
      </w:pPr>
      <w:r w:rsidRPr="00B542FB">
        <w:rPr>
          <w:rFonts w:cs="Myriad Pro"/>
          <w:color w:val="000000"/>
        </w:rPr>
        <w:t>tempo</w:t>
      </w:r>
    </w:p>
    <w:p w:rsidR="00BA426C" w:rsidRPr="00B542FB" w:rsidRDefault="00BA426C" w:rsidP="00BA426C">
      <w:pPr>
        <w:pStyle w:val="NoSpacing"/>
        <w:numPr>
          <w:ilvl w:val="0"/>
          <w:numId w:val="14"/>
        </w:numPr>
        <w:rPr>
          <w:rFonts w:cs="Myriad Pro"/>
          <w:color w:val="000000"/>
        </w:rPr>
      </w:pPr>
      <w:r w:rsidRPr="00B542FB">
        <w:rPr>
          <w:rFonts w:cs="Myriad Pro"/>
          <w:color w:val="000000"/>
        </w:rPr>
        <w:t>pitch</w:t>
      </w:r>
    </w:p>
    <w:p w:rsidR="00BA426C" w:rsidRPr="00B542FB" w:rsidRDefault="00BA426C" w:rsidP="00BA426C">
      <w:pPr>
        <w:pStyle w:val="NoSpacing"/>
        <w:numPr>
          <w:ilvl w:val="0"/>
          <w:numId w:val="14"/>
        </w:numPr>
        <w:rPr>
          <w:rFonts w:cs="Myriad Pro"/>
          <w:color w:val="000000"/>
        </w:rPr>
      </w:pPr>
      <w:r w:rsidRPr="00B542FB">
        <w:rPr>
          <w:rFonts w:cs="Myriad Pro"/>
          <w:color w:val="000000"/>
        </w:rPr>
        <w:t>stress</w:t>
      </w:r>
    </w:p>
    <w:p w:rsidR="00BA426C" w:rsidRPr="00B542FB" w:rsidRDefault="00BA426C" w:rsidP="00BA426C">
      <w:pPr>
        <w:pStyle w:val="NoSpacing"/>
        <w:numPr>
          <w:ilvl w:val="0"/>
          <w:numId w:val="14"/>
        </w:numPr>
        <w:rPr>
          <w:rFonts w:cs="Myriad Pro"/>
          <w:color w:val="000000"/>
        </w:rPr>
      </w:pPr>
      <w:r w:rsidRPr="00B542FB">
        <w:rPr>
          <w:rFonts w:cs="Myriad Pro"/>
          <w:color w:val="000000"/>
        </w:rPr>
        <w:t>gestures</w:t>
      </w:r>
    </w:p>
    <w:p w:rsidR="00BA426C" w:rsidRPr="00B542FB" w:rsidRDefault="00BA426C" w:rsidP="00BA426C">
      <w:pPr>
        <w:pStyle w:val="NoSpacing"/>
        <w:numPr>
          <w:ilvl w:val="0"/>
          <w:numId w:val="14"/>
        </w:numPr>
        <w:rPr>
          <w:rFonts w:cs="Myriad Pro"/>
          <w:color w:val="000000"/>
        </w:rPr>
      </w:pPr>
      <w:r w:rsidRPr="00B542FB">
        <w:rPr>
          <w:rFonts w:cs="Myriad Pro"/>
          <w:color w:val="000000"/>
        </w:rPr>
        <w:t>eye contact</w:t>
      </w:r>
    </w:p>
    <w:p w:rsidR="00BA426C" w:rsidRPr="00B542FB" w:rsidRDefault="00BA426C" w:rsidP="00BA426C">
      <w:pPr>
        <w:pStyle w:val="NoSpacing"/>
        <w:numPr>
          <w:ilvl w:val="0"/>
          <w:numId w:val="14"/>
        </w:numPr>
        <w:rPr>
          <w:rFonts w:cs="Myriad Pro"/>
          <w:color w:val="000000"/>
        </w:rPr>
      </w:pPr>
      <w:r w:rsidRPr="00B542FB">
        <w:rPr>
          <w:rFonts w:cs="Myriad Pro"/>
          <w:color w:val="000000"/>
        </w:rPr>
        <w:t>facial expression</w:t>
      </w:r>
    </w:p>
    <w:p w:rsidR="00BA426C" w:rsidRDefault="00BA426C" w:rsidP="00BA426C">
      <w:pPr>
        <w:pStyle w:val="NoSpacing"/>
        <w:numPr>
          <w:ilvl w:val="0"/>
          <w:numId w:val="14"/>
        </w:numPr>
        <w:rPr>
          <w:rFonts w:cs="Myriad Pro"/>
          <w:color w:val="000000"/>
        </w:rPr>
      </w:pPr>
      <w:proofErr w:type="gramStart"/>
      <w:r w:rsidRPr="00B542FB">
        <w:rPr>
          <w:rFonts w:cs="Myriad Pro"/>
          <w:color w:val="000000"/>
        </w:rPr>
        <w:t>poise</w:t>
      </w:r>
      <w:proofErr w:type="gramEnd"/>
      <w:r w:rsidRPr="00B542FB">
        <w:rPr>
          <w:rFonts w:cs="Myriad Pro"/>
          <w:color w:val="000000"/>
        </w:rPr>
        <w:t>.</w:t>
      </w:r>
    </w:p>
    <w:p w:rsidR="002A6BF4" w:rsidRDefault="002A6BF4" w:rsidP="002A6BF4">
      <w:pPr>
        <w:pStyle w:val="NoSpacing"/>
        <w:rPr>
          <w:rFonts w:cs="Myriad Pro"/>
          <w:color w:val="000000"/>
        </w:rPr>
      </w:pPr>
    </w:p>
    <w:p w:rsidR="002A6BF4" w:rsidRDefault="002A6BF4" w:rsidP="002A6BF4">
      <w:pPr>
        <w:pStyle w:val="NoSpacing"/>
        <w:rPr>
          <w:rFonts w:cs="Myriad Pro"/>
          <w:color w:val="000000"/>
        </w:rPr>
      </w:pPr>
    </w:p>
    <w:p w:rsidR="002A6BF4" w:rsidRPr="00B542FB" w:rsidRDefault="002A6BF4" w:rsidP="002A6BF4">
      <w:pPr>
        <w:pStyle w:val="NoSpacing"/>
        <w:rPr>
          <w:rFonts w:cs="Myriad Pro"/>
          <w:color w:val="000000"/>
        </w:rPr>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i/>
        </w:rPr>
      </w:pPr>
      <w:r w:rsidRPr="00B542FB">
        <w:rPr>
          <w:b/>
          <w:i/>
        </w:rPr>
        <w:t xml:space="preserve">CC B10.4 Create a variety of written informational (including a business letter, biographical profile, problem-solution essay) and literary (including fictionalized journal entries and a short script) communications. </w:t>
      </w:r>
    </w:p>
    <w:p w:rsidR="00BA426C" w:rsidRPr="00B542FB" w:rsidRDefault="00BA426C" w:rsidP="00BA426C">
      <w:pPr>
        <w:pStyle w:val="NoSpacing"/>
        <w:rPr>
          <w:b/>
        </w:rPr>
      </w:pPr>
    </w:p>
    <w:p w:rsidR="00BA426C" w:rsidRPr="00B542FB" w:rsidRDefault="00BA426C" w:rsidP="00BA426C">
      <w:pPr>
        <w:pStyle w:val="NoSpacing"/>
        <w:numPr>
          <w:ilvl w:val="0"/>
          <w:numId w:val="10"/>
        </w:numPr>
        <w:rPr>
          <w:b/>
        </w:rPr>
      </w:pPr>
      <w:r w:rsidRPr="00B542FB">
        <w:rPr>
          <w:b/>
        </w:rPr>
        <w:t>I can create a variety of informational communications in written form.</w:t>
      </w:r>
    </w:p>
    <w:p w:rsidR="00BA426C" w:rsidRPr="00B542FB" w:rsidRDefault="00BA426C" w:rsidP="00BA426C">
      <w:pPr>
        <w:pStyle w:val="NoSpacing"/>
        <w:numPr>
          <w:ilvl w:val="1"/>
          <w:numId w:val="10"/>
        </w:numPr>
        <w:rPr>
          <w:b/>
        </w:rPr>
      </w:pPr>
      <w:r w:rsidRPr="00B542FB">
        <w:rPr>
          <w:b/>
        </w:rPr>
        <w:t>I can create a business letter.</w:t>
      </w:r>
    </w:p>
    <w:p w:rsidR="00BA426C" w:rsidRPr="00B542FB" w:rsidRDefault="00BA426C" w:rsidP="00BA426C">
      <w:pPr>
        <w:pStyle w:val="NoSpacing"/>
        <w:numPr>
          <w:ilvl w:val="1"/>
          <w:numId w:val="10"/>
        </w:numPr>
        <w:rPr>
          <w:b/>
        </w:rPr>
      </w:pPr>
      <w:r w:rsidRPr="00B542FB">
        <w:rPr>
          <w:b/>
        </w:rPr>
        <w:t>I can create a biographical profile.</w:t>
      </w:r>
    </w:p>
    <w:p w:rsidR="00BA426C" w:rsidRPr="00B542FB" w:rsidRDefault="00BA426C" w:rsidP="00BA426C">
      <w:pPr>
        <w:pStyle w:val="NoSpacing"/>
        <w:numPr>
          <w:ilvl w:val="1"/>
          <w:numId w:val="10"/>
        </w:numPr>
        <w:rPr>
          <w:b/>
        </w:rPr>
      </w:pPr>
      <w:r w:rsidRPr="00B542FB">
        <w:rPr>
          <w:b/>
        </w:rPr>
        <w:t>I can create a problem-solution essay.</w:t>
      </w:r>
    </w:p>
    <w:p w:rsidR="00BA426C" w:rsidRPr="00B542FB" w:rsidRDefault="00BA426C" w:rsidP="00BA426C">
      <w:pPr>
        <w:pStyle w:val="NoSpacing"/>
        <w:numPr>
          <w:ilvl w:val="0"/>
          <w:numId w:val="10"/>
        </w:numPr>
        <w:rPr>
          <w:b/>
        </w:rPr>
      </w:pPr>
      <w:r w:rsidRPr="00B542FB">
        <w:rPr>
          <w:b/>
        </w:rPr>
        <w:t>I can create a variety of literary communications in written form.</w:t>
      </w:r>
    </w:p>
    <w:p w:rsidR="00BA426C" w:rsidRPr="00B542FB" w:rsidRDefault="00BA426C" w:rsidP="00BA426C">
      <w:pPr>
        <w:pStyle w:val="NoSpacing"/>
        <w:numPr>
          <w:ilvl w:val="1"/>
          <w:numId w:val="10"/>
        </w:numPr>
        <w:rPr>
          <w:b/>
        </w:rPr>
      </w:pPr>
      <w:r w:rsidRPr="00B542FB">
        <w:rPr>
          <w:b/>
        </w:rPr>
        <w:t>I can create a fictionalized journal entry.</w:t>
      </w:r>
    </w:p>
    <w:p w:rsidR="00BA426C" w:rsidRPr="00B542FB" w:rsidRDefault="00BA426C" w:rsidP="00BA426C">
      <w:pPr>
        <w:pStyle w:val="NoSpacing"/>
        <w:numPr>
          <w:ilvl w:val="1"/>
          <w:numId w:val="10"/>
        </w:numPr>
        <w:rPr>
          <w:b/>
        </w:rPr>
      </w:pPr>
      <w:r w:rsidRPr="00B542FB">
        <w:rPr>
          <w:b/>
        </w:rPr>
        <w:t>I can create a short script.</w:t>
      </w:r>
    </w:p>
    <w:p w:rsidR="00BA426C" w:rsidRPr="00B542FB" w:rsidRDefault="00BA426C" w:rsidP="00BA426C">
      <w:pPr>
        <w:pStyle w:val="NoSpacing"/>
        <w:rPr>
          <w:rStyle w:val="A6"/>
        </w:rPr>
      </w:pP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a. I can w</w:t>
      </w:r>
      <w:r w:rsidRPr="00B542FB">
        <w:rPr>
          <w:rFonts w:cs="Myriad Pro"/>
          <w:color w:val="000000"/>
        </w:rPr>
        <w:t>rite the following forms of both informational and literary texts:</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narrative </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expository </w:t>
      </w:r>
    </w:p>
    <w:p w:rsidR="00BA426C" w:rsidRPr="00B542FB" w:rsidRDefault="00BA426C" w:rsidP="00BA426C">
      <w:pPr>
        <w:pStyle w:val="NoSpacing"/>
        <w:numPr>
          <w:ilvl w:val="0"/>
          <w:numId w:val="15"/>
        </w:numPr>
        <w:rPr>
          <w:rFonts w:cs="Myriad Pro"/>
          <w:color w:val="000000"/>
        </w:rPr>
      </w:pPr>
      <w:r w:rsidRPr="00B542FB">
        <w:rPr>
          <w:rFonts w:cs="Myriad Pro"/>
          <w:color w:val="000000"/>
        </w:rPr>
        <w:t xml:space="preserve">persuasive </w:t>
      </w:r>
    </w:p>
    <w:p w:rsidR="00BA426C" w:rsidRPr="00B542FB" w:rsidRDefault="00BA426C" w:rsidP="00BA426C">
      <w:pPr>
        <w:pStyle w:val="NoSpacing"/>
        <w:numPr>
          <w:ilvl w:val="0"/>
          <w:numId w:val="15"/>
        </w:numPr>
        <w:rPr>
          <w:rFonts w:cs="Myriad Pro"/>
          <w:color w:val="000000"/>
        </w:rPr>
      </w:pPr>
      <w:r w:rsidRPr="00B542FB">
        <w:rPr>
          <w:rFonts w:cs="Myriad Pro"/>
          <w:color w:val="000000"/>
        </w:rPr>
        <w:t>descriptive</w:t>
      </w:r>
    </w:p>
    <w:p w:rsidR="00BA426C" w:rsidRPr="00B542FB" w:rsidRDefault="00BA426C" w:rsidP="00BA426C">
      <w:pPr>
        <w:pStyle w:val="NoSpacing"/>
        <w:rPr>
          <w:rFonts w:cs="Myriad Pro"/>
          <w:color w:val="000000"/>
        </w:rPr>
      </w:pPr>
      <w:r w:rsidRPr="00B542FB">
        <w:rPr>
          <w:rFonts w:cs="Myriad Pro"/>
          <w:color w:val="000000"/>
        </w:rPr>
        <w:t xml:space="preserve">I can include the following in my writing: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various</w:t>
      </w:r>
      <w:proofErr w:type="gramEnd"/>
      <w:r w:rsidRPr="00B542FB">
        <w:rPr>
          <w:rFonts w:cs="Myriad Pro"/>
          <w:color w:val="000000"/>
        </w:rPr>
        <w:t xml:space="preserve"> elements of speech (e.g., purpose, speaker, audience, form)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logical</w:t>
      </w:r>
      <w:proofErr w:type="gramEnd"/>
      <w:r w:rsidRPr="00B542FB">
        <w:rPr>
          <w:rFonts w:cs="Myriad Pro"/>
          <w:color w:val="000000"/>
        </w:rPr>
        <w:t xml:space="preserve"> structures appropriate to audience, purpose, and context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central</w:t>
      </w:r>
      <w:proofErr w:type="gramEnd"/>
      <w:r w:rsidRPr="00B542FB">
        <w:rPr>
          <w:rFonts w:cs="Myriad Pro"/>
          <w:color w:val="000000"/>
        </w:rPr>
        <w:t xml:space="preserve"> foci and strong messages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appropriate</w:t>
      </w:r>
      <w:proofErr w:type="gramEnd"/>
      <w:r w:rsidRPr="00B542FB">
        <w:rPr>
          <w:rFonts w:cs="Myriad Pro"/>
          <w:color w:val="000000"/>
        </w:rPr>
        <w:t xml:space="preserve"> styles for audience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organize ideas in a logical and appropriate sequence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smooth</w:t>
      </w:r>
      <w:proofErr w:type="gramEnd"/>
      <w:r w:rsidRPr="00B542FB">
        <w:rPr>
          <w:rFonts w:cs="Myriad Pro"/>
          <w:color w:val="000000"/>
        </w:rPr>
        <w:t xml:space="preserve"> transitions </w:t>
      </w:r>
    </w:p>
    <w:p w:rsidR="00BA426C" w:rsidRPr="00B542FB" w:rsidRDefault="00BA426C" w:rsidP="00BA426C">
      <w:pPr>
        <w:pStyle w:val="NoSpacing"/>
        <w:ind w:left="720"/>
        <w:rPr>
          <w:rFonts w:cs="Myriad Pro"/>
          <w:color w:val="000000"/>
        </w:rPr>
      </w:pPr>
      <w:r w:rsidRPr="00B542FB">
        <w:rPr>
          <w:rStyle w:val="A6"/>
        </w:rPr>
        <w:t xml:space="preserve">• </w:t>
      </w:r>
      <w:proofErr w:type="gramStart"/>
      <w:r w:rsidRPr="00B542FB">
        <w:rPr>
          <w:rFonts w:cs="Myriad Pro"/>
          <w:color w:val="000000"/>
        </w:rPr>
        <w:t>convincing</w:t>
      </w:r>
      <w:proofErr w:type="gramEnd"/>
      <w:r w:rsidRPr="00B542FB">
        <w:rPr>
          <w:rFonts w:cs="Myriad Pro"/>
          <w:color w:val="000000"/>
        </w:rPr>
        <w:t xml:space="preserve"> conclusions. </w:t>
      </w:r>
    </w:p>
    <w:p w:rsidR="00BA426C" w:rsidRPr="00B542FB" w:rsidRDefault="00BA426C" w:rsidP="00BA426C">
      <w:pPr>
        <w:pStyle w:val="NoSpacing"/>
        <w:ind w:left="720"/>
        <w:rPr>
          <w:rFonts w:cs="Myriad Pro"/>
          <w:color w:val="000000"/>
        </w:rPr>
      </w:pPr>
    </w:p>
    <w:p w:rsidR="00BA426C" w:rsidRPr="00B542FB" w:rsidRDefault="00BA426C" w:rsidP="00BA426C">
      <w:pPr>
        <w:pStyle w:val="NoSpacing"/>
        <w:rPr>
          <w:rFonts w:cs="Myriad Pro"/>
          <w:color w:val="000000"/>
        </w:rPr>
      </w:pPr>
      <w:r w:rsidRPr="00B542FB">
        <w:rPr>
          <w:rStyle w:val="A6"/>
        </w:rPr>
        <w:t xml:space="preserve">b. </w:t>
      </w:r>
      <w:r w:rsidRPr="00B542FB">
        <w:t xml:space="preserve">I can select before, during, and after strategies </w:t>
      </w:r>
      <w:r w:rsidRPr="00B542FB">
        <w:rPr>
          <w:rFonts w:cs="Myriad Pro"/>
          <w:color w:val="000000"/>
        </w:rPr>
        <w:t xml:space="preserve">to construct and communicate meaning when writing. </w:t>
      </w:r>
      <w:r w:rsidRPr="00B542FB">
        <w:t>I can use these strategies when writing. I can reflect on the effectiveness of these writing strategies. (</w:t>
      </w:r>
      <w:proofErr w:type="gramStart"/>
      <w:r w:rsidRPr="00B542FB">
        <w:t>see</w:t>
      </w:r>
      <w:proofErr w:type="gramEnd"/>
      <w:r w:rsidRPr="00B542FB">
        <w:t xml:space="preserve"> posters).</w:t>
      </w:r>
    </w:p>
    <w:p w:rsidR="00BA426C" w:rsidRPr="00B542FB" w:rsidRDefault="00BA426C" w:rsidP="00BA426C">
      <w:pPr>
        <w:pStyle w:val="NoSpacing"/>
        <w:rPr>
          <w:rFonts w:cs="Myriad Pro"/>
          <w:color w:val="000000"/>
        </w:rPr>
      </w:pPr>
    </w:p>
    <w:p w:rsidR="00BA426C" w:rsidRPr="00B542FB" w:rsidRDefault="00BA426C" w:rsidP="00BA426C">
      <w:pPr>
        <w:pStyle w:val="NoSpacing"/>
        <w:rPr>
          <w:rFonts w:cs="Myriad Pro"/>
          <w:color w:val="000000"/>
        </w:rPr>
      </w:pPr>
      <w:r w:rsidRPr="00B542FB">
        <w:rPr>
          <w:rStyle w:val="A6"/>
        </w:rPr>
        <w:t xml:space="preserve">c. I can understand and apply </w:t>
      </w:r>
      <w:r w:rsidRPr="00B542FB">
        <w:rPr>
          <w:rFonts w:cs="Myriad Pro"/>
          <w:color w:val="000000"/>
        </w:rPr>
        <w:t xml:space="preserve">language cues and conventions to construct and communicate meaning when writing including: </w:t>
      </w:r>
    </w:p>
    <w:p w:rsidR="00BA426C" w:rsidRPr="00B542FB" w:rsidRDefault="00BA426C" w:rsidP="00BA426C">
      <w:pPr>
        <w:pStyle w:val="NoSpacing"/>
        <w:rPr>
          <w:rFonts w:cs="Myriad Pro"/>
        </w:rPr>
      </w:pPr>
      <w:r w:rsidRPr="00B542FB">
        <w:rPr>
          <w:rFonts w:cs="Myriad Pro"/>
          <w:b/>
          <w:color w:val="000000"/>
        </w:rPr>
        <w:t>Pragmatic cues and conventions:</w:t>
      </w:r>
      <w:r w:rsidRPr="00B542FB">
        <w:rPr>
          <w:rFonts w:cs="Myriad Pro"/>
          <w:color w:val="000000"/>
        </w:rPr>
        <w:t xml:space="preserve"> </w:t>
      </w:r>
      <w:r w:rsidRPr="00B542FB">
        <w:rPr>
          <w:rFonts w:cs="Myriad Pro"/>
        </w:rPr>
        <w:t>I can select and use language that includes people across cultures, races, genders, ages, and abilities. I can avoids common usage problems including: unclear language, the use of jargon, slang, euphemism, clichés, (such as “Me and John…”, “I can’t get no…,”“Like</w:t>
      </w:r>
      <w:proofErr w:type="gramStart"/>
      <w:r w:rsidRPr="00B542FB">
        <w:rPr>
          <w:rFonts w:cs="Myriad Pro"/>
        </w:rPr>
        <w:t>,…</w:t>
      </w:r>
      <w:proofErr w:type="gramEnd"/>
      <w:r w:rsidRPr="00B542FB">
        <w:rPr>
          <w:rFonts w:cs="Myriad Pro"/>
        </w:rPr>
        <w:t xml:space="preserve">”). </w:t>
      </w:r>
    </w:p>
    <w:p w:rsidR="00BA426C" w:rsidRPr="00B542FB" w:rsidRDefault="00BA426C" w:rsidP="00BA426C">
      <w:pPr>
        <w:pStyle w:val="NoSpacing"/>
        <w:rPr>
          <w:rFonts w:cs="Myriad Pro"/>
          <w:color w:val="000000"/>
        </w:rPr>
      </w:pPr>
      <w:r w:rsidRPr="00B542FB">
        <w:rPr>
          <w:rFonts w:cs="Myriad Pro"/>
          <w:b/>
          <w:color w:val="000000"/>
        </w:rPr>
        <w:t>Textual cues and conventions:</w:t>
      </w:r>
      <w:r w:rsidRPr="00B542FB">
        <w:rPr>
          <w:rFonts w:cs="Myriad Pro"/>
          <w:color w:val="000000"/>
        </w:rPr>
        <w:t xml:space="preserve"> I can create written texts that are unified (i.e., all elements combined to form a single whole or “oneness”) and coherent (i.e., consistent, logically arranged, and connected). </w:t>
      </w:r>
    </w:p>
    <w:p w:rsidR="00BA426C" w:rsidRPr="00B542FB" w:rsidRDefault="00BA426C" w:rsidP="00BA426C">
      <w:pPr>
        <w:pStyle w:val="NoSpacing"/>
        <w:rPr>
          <w:rFonts w:cs="Myriad Pro"/>
        </w:rPr>
      </w:pPr>
      <w:r w:rsidRPr="00B542FB">
        <w:rPr>
          <w:rFonts w:cs="Myriad Pro"/>
          <w:b/>
          <w:color w:val="000000"/>
        </w:rPr>
        <w:t>Syntactic cues and conventions:</w:t>
      </w:r>
      <w:r w:rsidRPr="00B542FB">
        <w:rPr>
          <w:rFonts w:cs="Myriad Pro"/>
          <w:color w:val="000000"/>
        </w:rPr>
        <w:t xml:space="preserve"> </w:t>
      </w:r>
      <w:r w:rsidRPr="00B542FB">
        <w:rPr>
          <w:rFonts w:cs="Myriad Pro"/>
        </w:rPr>
        <w:t>I can use a variety of sentence forms when writing (e.g., parallelism, inversion, subordination). I can</w:t>
      </w:r>
      <w:r w:rsidR="009C4BFF">
        <w:rPr>
          <w:rFonts w:cs="Myriad Pro"/>
        </w:rPr>
        <w:t xml:space="preserve"> </w:t>
      </w:r>
      <w:r w:rsidRPr="00B542FB">
        <w:rPr>
          <w:rFonts w:cs="Myriad Pro"/>
        </w:rPr>
        <w:t>create sentences that show proper grammar (e.g. free of misplaced qualifiers</w:t>
      </w:r>
      <w:r w:rsidRPr="00B542FB">
        <w:rPr>
          <w:rFonts w:cs="Myriad Pro"/>
          <w:color w:val="000000"/>
        </w:rPr>
        <w:t xml:space="preserve"> and dangling qualifiers; show agreement of subject and verb, consistency in verb tense, pronoun agreement, and clear pronoun reference; and use correctly that/which, who/ whom, and punctuation).</w:t>
      </w:r>
    </w:p>
    <w:p w:rsidR="00BA426C" w:rsidRPr="00B542FB" w:rsidRDefault="00BA426C" w:rsidP="00BA426C">
      <w:pPr>
        <w:pStyle w:val="NoSpacing"/>
        <w:rPr>
          <w:rFonts w:cs="Myriad Pro"/>
          <w:color w:val="000000"/>
        </w:rPr>
      </w:pPr>
      <w:r w:rsidRPr="00B542FB">
        <w:rPr>
          <w:rFonts w:cs="Myriad Pro"/>
          <w:b/>
          <w:color w:val="000000"/>
        </w:rPr>
        <w:lastRenderedPageBreak/>
        <w:t>Semantic/lexical/morphological:</w:t>
      </w:r>
      <w:r w:rsidRPr="00B542FB">
        <w:rPr>
          <w:rFonts w:cs="Myriad Pro"/>
          <w:color w:val="000000"/>
        </w:rPr>
        <w:t xml:space="preserve"> I can use words correctly including prepositions (e.g., suited to, suited for), homonyms (e.g., to, too, two), plurals and possessives (e.g., the cat’s paws, students’ projects, people’s pets), and meaning (e.g., then/than; few, fewer/less, lesser). </w:t>
      </w:r>
    </w:p>
    <w:p w:rsidR="00BA426C" w:rsidRPr="00B542FB" w:rsidRDefault="00BA426C" w:rsidP="00BA426C">
      <w:pPr>
        <w:pStyle w:val="NoSpacing"/>
        <w:rPr>
          <w:rFonts w:cs="Myriad Pro"/>
          <w:color w:val="000000"/>
        </w:rPr>
      </w:pPr>
      <w:proofErr w:type="spellStart"/>
      <w:r w:rsidRPr="00B542FB">
        <w:rPr>
          <w:rFonts w:cs="Myriad Pro"/>
          <w:b/>
          <w:color w:val="000000"/>
        </w:rPr>
        <w:t>Graphophonic</w:t>
      </w:r>
      <w:proofErr w:type="spellEnd"/>
      <w:r w:rsidRPr="00B542FB">
        <w:rPr>
          <w:rFonts w:cs="Myriad Pro"/>
          <w:b/>
          <w:color w:val="000000"/>
        </w:rPr>
        <w:t xml:space="preserve">: </w:t>
      </w:r>
      <w:r w:rsidRPr="00B542FB">
        <w:rPr>
          <w:rFonts w:cs="Myriad Pro"/>
          <w:color w:val="000000"/>
        </w:rPr>
        <w:t>I can recognize and use Canadian spelling conventions and clear pronunciation to aid spelling.</w:t>
      </w:r>
    </w:p>
    <w:p w:rsidR="00BA426C" w:rsidRPr="00B542FB" w:rsidRDefault="00BA426C" w:rsidP="00BA426C">
      <w:pPr>
        <w:pStyle w:val="NoSpacing"/>
        <w:rPr>
          <w:rFonts w:cs="Myriad Pro"/>
          <w:color w:val="000000"/>
        </w:rPr>
      </w:pPr>
      <w:r w:rsidRPr="00B542FB">
        <w:rPr>
          <w:rFonts w:cs="Myriad Pro"/>
          <w:b/>
          <w:color w:val="000000"/>
        </w:rPr>
        <w:t>Other cues and conventions:</w:t>
      </w:r>
      <w:r w:rsidRPr="00B542FB">
        <w:rPr>
          <w:rFonts w:cs="Myriad Pro"/>
          <w:color w:val="000000"/>
        </w:rPr>
        <w:t xml:space="preserve"> I can use appropriate written elements (e.g., font size, type face, formatting). I can write legibly with appropriate speed and control. I can use communication elements such as neatness, underlining, indentations, spacing, and margins to enhance clarity and legibility of communication.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d. I can w</w:t>
      </w:r>
      <w:r w:rsidRPr="00B542FB">
        <w:rPr>
          <w:rFonts w:cs="Myriad Pro"/>
          <w:color w:val="000000"/>
        </w:rPr>
        <w:t xml:space="preserve">rite an </w:t>
      </w:r>
      <w:r w:rsidRPr="00B542FB">
        <w:rPr>
          <w:rFonts w:cs="Myriad Pro"/>
          <w:b/>
          <w:color w:val="000000"/>
        </w:rPr>
        <w:t>explanation</w:t>
      </w:r>
      <w:r w:rsidRPr="00B542FB">
        <w:rPr>
          <w:rFonts w:cs="Myriad Pro"/>
          <w:color w:val="000000"/>
        </w:rPr>
        <w:t xml:space="preserve"> and defend a personal point of view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explains the writer’s beliefs about an important subject (main idea)</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identifies focus of essay in opening paragraph (topic sentence)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organizes ideas in a logical and appropriate sequence (body)</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smooth transitions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provides logical and convincing conclusions.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 xml:space="preserve">e. I can write a </w:t>
      </w:r>
      <w:r w:rsidRPr="00B542FB">
        <w:rPr>
          <w:rFonts w:cs="Myriad Pro"/>
          <w:b/>
          <w:color w:val="000000"/>
        </w:rPr>
        <w:t>biographical profile</w:t>
      </w:r>
      <w:r w:rsidRPr="00B542FB">
        <w:rPr>
          <w:rFonts w:cs="Myriad Pro"/>
          <w:color w:val="000000"/>
        </w:rPr>
        <w:t xml:space="preserve">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key ideas learned about the person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begins by sharing some important background information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explains what he or she accomplished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ends by leaving the readers with something to think about and consider.</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f. I can w</w:t>
      </w:r>
      <w:r w:rsidRPr="00B542FB">
        <w:rPr>
          <w:rFonts w:cs="Myriad Pro"/>
          <w:color w:val="000000"/>
        </w:rPr>
        <w:t xml:space="preserve">rite a </w:t>
      </w:r>
      <w:r w:rsidRPr="00B542FB">
        <w:rPr>
          <w:rFonts w:cs="Myriad Pro"/>
          <w:b/>
          <w:color w:val="000000"/>
        </w:rPr>
        <w:t>problem-solution essay</w:t>
      </w:r>
      <w:r w:rsidRPr="00B542FB">
        <w:rPr>
          <w:rFonts w:cs="Myriad Pro"/>
          <w:color w:val="000000"/>
        </w:rPr>
        <w:t xml:space="preserve"> (e.g., an essay in which you analyze a problem and present one or more solutions)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focuses on a problem that is important to self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identifies the problem in a clear statement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analyzes the problem thoroughly, explaining its parts, history, and causes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weighs possible solutions, what is being done to address the problems, and suggestions or solutions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determines what readers need to know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explains why situation exists and how it can be fixed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all the important facts and reasons </w:t>
      </w:r>
    </w:p>
    <w:p w:rsidR="00BA426C" w:rsidRPr="00B542FB" w:rsidRDefault="00BA426C" w:rsidP="00BA426C">
      <w:pPr>
        <w:pStyle w:val="NoSpacing"/>
        <w:ind w:left="720"/>
        <w:rPr>
          <w:rFonts w:cs="Myriad Pro"/>
          <w:color w:val="000000"/>
        </w:rPr>
      </w:pPr>
      <w:proofErr w:type="gramStart"/>
      <w:r w:rsidRPr="00B542FB">
        <w:rPr>
          <w:rStyle w:val="A6"/>
        </w:rPr>
        <w:t xml:space="preserve">• </w:t>
      </w:r>
      <w:r w:rsidRPr="00B542FB">
        <w:rPr>
          <w:rFonts w:cs="Myriad Pro"/>
          <w:color w:val="000000"/>
        </w:rPr>
        <w:t>ends effectively explaining what the writer would like to see done.</w:t>
      </w:r>
      <w:proofErr w:type="gramEnd"/>
      <w:r w:rsidRPr="00B542FB">
        <w:rPr>
          <w:rFonts w:cs="Myriad Pro"/>
          <w:color w:val="000000"/>
        </w:rPr>
        <w:t xml:space="preserve"> </w:t>
      </w:r>
    </w:p>
    <w:p w:rsidR="00BA426C" w:rsidRPr="00B542FB" w:rsidRDefault="00BA426C" w:rsidP="00BA426C">
      <w:pPr>
        <w:pStyle w:val="NoSpacing"/>
        <w:rPr>
          <w:rStyle w:val="A6"/>
        </w:rPr>
      </w:pPr>
    </w:p>
    <w:p w:rsidR="00BA426C" w:rsidRPr="00B542FB" w:rsidRDefault="00BA426C" w:rsidP="00BA426C">
      <w:pPr>
        <w:pStyle w:val="NoSpacing"/>
        <w:rPr>
          <w:rFonts w:cs="Myriad Pro"/>
          <w:color w:val="000000"/>
        </w:rPr>
      </w:pPr>
      <w:r w:rsidRPr="00B542FB">
        <w:rPr>
          <w:rStyle w:val="A6"/>
        </w:rPr>
        <w:t>g. I can wr</w:t>
      </w:r>
      <w:r w:rsidRPr="00B542FB">
        <w:rPr>
          <w:rFonts w:cs="Myriad Pro"/>
          <w:color w:val="000000"/>
        </w:rPr>
        <w:t xml:space="preserve">ite </w:t>
      </w:r>
      <w:r w:rsidRPr="00B542FB">
        <w:rPr>
          <w:rFonts w:cs="Myriad Pro"/>
          <w:b/>
          <w:color w:val="000000"/>
        </w:rPr>
        <w:t>a business letter</w:t>
      </w:r>
      <w:r w:rsidRPr="00B542FB">
        <w:rPr>
          <w:rFonts w:cs="Myriad Pro"/>
          <w:color w:val="000000"/>
        </w:rPr>
        <w:t xml:space="preserve"> (e.g., letter of complaint, e-mail request) that: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uses a consistent style (semi-block or full block)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presents information completely and in the correct order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includes all the parts of a business letter – heading, inside address, salutation, body, complimentary closing, and signature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states purpose clearly and immediately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gives complete and accurate details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states clearly what the writer wants the reader to do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avoids expressions that are wordy, clichéd, vague, or discriminatory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 xml:space="preserve">begins, continues, and ends with courteous tone </w:t>
      </w:r>
    </w:p>
    <w:p w:rsidR="00BA426C" w:rsidRPr="00B542FB" w:rsidRDefault="00BA426C" w:rsidP="00BA426C">
      <w:pPr>
        <w:pStyle w:val="NoSpacing"/>
        <w:ind w:left="720"/>
        <w:rPr>
          <w:rFonts w:cs="Myriad Pro"/>
          <w:color w:val="000000"/>
        </w:rPr>
      </w:pPr>
      <w:r w:rsidRPr="00B542FB">
        <w:rPr>
          <w:rStyle w:val="A6"/>
        </w:rPr>
        <w:t xml:space="preserve">• </w:t>
      </w:r>
      <w:r w:rsidRPr="00B542FB">
        <w:rPr>
          <w:rFonts w:cs="Myriad Pro"/>
          <w:color w:val="000000"/>
        </w:rPr>
        <w:t>determines what the recipient needs to know.</w:t>
      </w:r>
    </w:p>
    <w:p w:rsidR="00BA426C" w:rsidRPr="00B542FB" w:rsidRDefault="00BA426C" w:rsidP="00BA426C">
      <w:pPr>
        <w:pStyle w:val="NoSpacing"/>
        <w:rPr>
          <w:rStyle w:val="A6"/>
        </w:rPr>
      </w:pPr>
    </w:p>
    <w:p w:rsidR="00BA426C" w:rsidRPr="00B542FB" w:rsidRDefault="00BA426C" w:rsidP="00BA426C">
      <w:pPr>
        <w:pStyle w:val="NoSpacing"/>
      </w:pPr>
      <w:r w:rsidRPr="00B542FB">
        <w:rPr>
          <w:rStyle w:val="A6"/>
        </w:rPr>
        <w:t>h. I can w</w:t>
      </w:r>
      <w:r w:rsidRPr="00B542FB">
        <w:t xml:space="preserve">rite </w:t>
      </w:r>
      <w:r w:rsidRPr="00B542FB">
        <w:rPr>
          <w:b/>
        </w:rPr>
        <w:t>fictionalized journal entries</w:t>
      </w:r>
      <w:r w:rsidRPr="00B542FB">
        <w:t xml:space="preserve"> (e.g., of a literary character or a historical figure) that: </w:t>
      </w:r>
    </w:p>
    <w:p w:rsidR="00BA426C" w:rsidRPr="00B542FB" w:rsidRDefault="00BA426C" w:rsidP="00BA426C">
      <w:pPr>
        <w:pStyle w:val="NoSpacing"/>
        <w:ind w:left="720"/>
      </w:pPr>
      <w:r w:rsidRPr="00B542FB">
        <w:rPr>
          <w:rStyle w:val="A6"/>
        </w:rPr>
        <w:lastRenderedPageBreak/>
        <w:t xml:space="preserve">• </w:t>
      </w:r>
      <w:r w:rsidRPr="00B542FB">
        <w:t xml:space="preserve">focuses on a made-up character </w:t>
      </w:r>
      <w:r w:rsidRPr="00B542FB">
        <w:rPr>
          <w:i/>
        </w:rPr>
        <w:t>or</w:t>
      </w:r>
      <w:r w:rsidRPr="00B542FB">
        <w:t xml:space="preserve"> someone read about or observed </w:t>
      </w:r>
    </w:p>
    <w:p w:rsidR="00BA426C" w:rsidRPr="00B542FB" w:rsidRDefault="00BA426C" w:rsidP="00BA426C">
      <w:pPr>
        <w:pStyle w:val="NoSpacing"/>
        <w:ind w:left="720"/>
      </w:pPr>
      <w:r w:rsidRPr="00B542FB">
        <w:rPr>
          <w:rStyle w:val="A6"/>
        </w:rPr>
        <w:t xml:space="preserve">• </w:t>
      </w:r>
      <w:r w:rsidRPr="00B542FB">
        <w:t xml:space="preserve">focuses on an ongoing event </w:t>
      </w:r>
      <w:r w:rsidRPr="00B542FB">
        <w:rPr>
          <w:i/>
        </w:rPr>
        <w:t>or</w:t>
      </w:r>
      <w:r w:rsidRPr="00B542FB">
        <w:t xml:space="preserve"> experience </w:t>
      </w:r>
    </w:p>
    <w:p w:rsidR="00BA426C" w:rsidRPr="00B542FB" w:rsidRDefault="00BA426C" w:rsidP="00BA426C">
      <w:pPr>
        <w:pStyle w:val="NoSpacing"/>
        <w:ind w:left="720"/>
      </w:pPr>
      <w:r w:rsidRPr="00B542FB">
        <w:rPr>
          <w:rStyle w:val="A6"/>
        </w:rPr>
        <w:t xml:space="preserve">• </w:t>
      </w:r>
      <w:r w:rsidRPr="00B542FB">
        <w:t xml:space="preserve">contains impressions, reflections, and observations about life, people, and experiences </w:t>
      </w:r>
    </w:p>
    <w:p w:rsidR="00BA426C" w:rsidRPr="00B542FB" w:rsidRDefault="00BA426C" w:rsidP="00BA426C">
      <w:pPr>
        <w:pStyle w:val="NoSpacing"/>
        <w:ind w:left="720"/>
      </w:pPr>
      <w:proofErr w:type="gramStart"/>
      <w:r w:rsidRPr="00B542FB">
        <w:rPr>
          <w:rStyle w:val="A6"/>
        </w:rPr>
        <w:t xml:space="preserve">• </w:t>
      </w:r>
      <w:r w:rsidRPr="00B542FB">
        <w:t>gives insight into the personality and values of the character.</w:t>
      </w:r>
      <w:proofErr w:type="gramEnd"/>
      <w:r w:rsidRPr="00B542FB">
        <w:t xml:space="preserve"> </w:t>
      </w:r>
    </w:p>
    <w:p w:rsidR="00BA426C" w:rsidRPr="00B542FB" w:rsidRDefault="00BA426C" w:rsidP="00BA426C">
      <w:pPr>
        <w:pStyle w:val="NoSpacing"/>
      </w:pPr>
      <w:proofErr w:type="spellStart"/>
      <w:r w:rsidRPr="00B542FB">
        <w:rPr>
          <w:rStyle w:val="A6"/>
        </w:rPr>
        <w:t>i</w:t>
      </w:r>
      <w:proofErr w:type="spellEnd"/>
      <w:r w:rsidRPr="00B542FB">
        <w:rPr>
          <w:rStyle w:val="A6"/>
        </w:rPr>
        <w:t>. I can w</w:t>
      </w:r>
      <w:r w:rsidRPr="00B542FB">
        <w:t xml:space="preserve">rite a </w:t>
      </w:r>
      <w:r w:rsidRPr="00B542FB">
        <w:rPr>
          <w:b/>
        </w:rPr>
        <w:t>short script</w:t>
      </w:r>
      <w:r w:rsidRPr="00B542FB">
        <w:t xml:space="preserve"> (e.g., a short play or a script for an advertisement) that: </w:t>
      </w:r>
    </w:p>
    <w:p w:rsidR="00BA426C" w:rsidRPr="00B542FB" w:rsidRDefault="00BA426C" w:rsidP="00BA426C">
      <w:pPr>
        <w:pStyle w:val="NoSpacing"/>
        <w:ind w:left="720"/>
      </w:pPr>
      <w:r w:rsidRPr="00B542FB">
        <w:rPr>
          <w:rStyle w:val="A6"/>
        </w:rPr>
        <w:t xml:space="preserve">• </w:t>
      </w:r>
      <w:r w:rsidRPr="00B542FB">
        <w:t xml:space="preserve">includes stage directions that indicate the time and place of the action, entrances and exits, and what characters are doing on stage </w:t>
      </w:r>
    </w:p>
    <w:p w:rsidR="00BA426C" w:rsidRPr="00B542FB" w:rsidRDefault="00BA426C" w:rsidP="00BA426C">
      <w:pPr>
        <w:pStyle w:val="NoSpacing"/>
        <w:ind w:left="720"/>
      </w:pPr>
      <w:r w:rsidRPr="00B542FB">
        <w:rPr>
          <w:rStyle w:val="A6"/>
        </w:rPr>
        <w:t xml:space="preserve">• </w:t>
      </w:r>
      <w:r w:rsidRPr="00B542FB">
        <w:t xml:space="preserve">gives details of setting that lead into the beginning of the script </w:t>
      </w:r>
    </w:p>
    <w:p w:rsidR="00BA426C" w:rsidRPr="00B542FB" w:rsidRDefault="00BA426C" w:rsidP="00BA426C">
      <w:pPr>
        <w:pStyle w:val="NoSpacing"/>
        <w:ind w:left="720"/>
      </w:pPr>
      <w:r w:rsidRPr="00B542FB">
        <w:rPr>
          <w:rStyle w:val="A6"/>
        </w:rPr>
        <w:t xml:space="preserve">• </w:t>
      </w:r>
      <w:r w:rsidRPr="00B542FB">
        <w:t xml:space="preserve">employs dialogue (characters’ words) that moves the action along </w:t>
      </w:r>
    </w:p>
    <w:p w:rsidR="00BA426C" w:rsidRPr="00B542FB" w:rsidRDefault="00BA426C" w:rsidP="00BA426C">
      <w:pPr>
        <w:pStyle w:val="NoSpacing"/>
        <w:ind w:left="720"/>
      </w:pPr>
      <w:r w:rsidRPr="00B542FB">
        <w:rPr>
          <w:rStyle w:val="A6"/>
        </w:rPr>
        <w:t xml:space="preserve">• </w:t>
      </w:r>
      <w:r w:rsidRPr="00B542FB">
        <w:t xml:space="preserve">builds around a believable conflict or problem that makes sense in the lives of the main characters </w:t>
      </w:r>
    </w:p>
    <w:p w:rsidR="00BA426C" w:rsidRPr="00B542FB" w:rsidRDefault="00BA426C" w:rsidP="00BA426C">
      <w:pPr>
        <w:pStyle w:val="NoSpacing"/>
        <w:ind w:left="720"/>
      </w:pPr>
      <w:r w:rsidRPr="00B542FB">
        <w:rPr>
          <w:rStyle w:val="A6"/>
        </w:rPr>
        <w:t xml:space="preserve">• </w:t>
      </w:r>
      <w:r w:rsidRPr="00B542FB">
        <w:t xml:space="preserve">includes (if multimedia) graphics, music, Blend In, Cut To, Fade In, Fade Out, Insert, and other elements. </w:t>
      </w:r>
    </w:p>
    <w:p w:rsidR="00BA426C" w:rsidRPr="00B542FB" w:rsidRDefault="00BA426C" w:rsidP="00BA426C">
      <w:pPr>
        <w:pStyle w:val="NoSpacing"/>
      </w:pPr>
      <w:r w:rsidRPr="00B542FB">
        <w:rPr>
          <w:rStyle w:val="A6"/>
        </w:rPr>
        <w:t>j. I can e</w:t>
      </w:r>
      <w:r w:rsidRPr="00B542FB">
        <w:t>xperiment with and explore a variety of written text forms, such as</w:t>
      </w:r>
    </w:p>
    <w:p w:rsidR="00BA426C" w:rsidRPr="00B542FB" w:rsidRDefault="00BA426C" w:rsidP="00BA426C">
      <w:pPr>
        <w:pStyle w:val="NoSpacing"/>
        <w:numPr>
          <w:ilvl w:val="0"/>
          <w:numId w:val="16"/>
        </w:numPr>
      </w:pPr>
      <w:r w:rsidRPr="00B542FB">
        <w:t>letter of complaint</w:t>
      </w:r>
    </w:p>
    <w:p w:rsidR="00BA426C" w:rsidRPr="00B542FB" w:rsidRDefault="00BA426C" w:rsidP="00BA426C">
      <w:pPr>
        <w:pStyle w:val="NoSpacing"/>
        <w:numPr>
          <w:ilvl w:val="0"/>
          <w:numId w:val="16"/>
        </w:numPr>
      </w:pPr>
      <w:r w:rsidRPr="00B542FB">
        <w:t>obituary</w:t>
      </w:r>
    </w:p>
    <w:p w:rsidR="00BA426C" w:rsidRPr="00B542FB" w:rsidRDefault="00BA426C" w:rsidP="00BA426C">
      <w:pPr>
        <w:pStyle w:val="NoSpacing"/>
        <w:numPr>
          <w:ilvl w:val="0"/>
          <w:numId w:val="16"/>
        </w:numPr>
      </w:pPr>
      <w:proofErr w:type="gramStart"/>
      <w:r w:rsidRPr="00B542FB">
        <w:t>brochure</w:t>
      </w:r>
      <w:proofErr w:type="gramEnd"/>
      <w:r w:rsidRPr="00B542FB">
        <w:t>.</w:t>
      </w:r>
    </w:p>
    <w:p w:rsidR="00BA426C" w:rsidRPr="00B542FB" w:rsidRDefault="00BA426C" w:rsidP="00BA426C">
      <w:pPr>
        <w:pStyle w:val="NoSpacing"/>
      </w:pPr>
      <w:r w:rsidRPr="00B542FB">
        <w:t xml:space="preserve">I can </w:t>
      </w:r>
      <w:r w:rsidRPr="00B542FB">
        <w:rPr>
          <w:rStyle w:val="A6"/>
        </w:rPr>
        <w:t>e</w:t>
      </w:r>
      <w:r w:rsidRPr="00B542FB">
        <w:t>xperiment with and explore a variety of techniques, such as:</w:t>
      </w:r>
    </w:p>
    <w:p w:rsidR="00BA426C" w:rsidRPr="00B542FB" w:rsidRDefault="00BA426C" w:rsidP="00BA426C">
      <w:pPr>
        <w:pStyle w:val="NoSpacing"/>
        <w:numPr>
          <w:ilvl w:val="0"/>
          <w:numId w:val="17"/>
        </w:numPr>
      </w:pPr>
      <w:r w:rsidRPr="00B542FB">
        <w:t>figurative language</w:t>
      </w:r>
    </w:p>
    <w:p w:rsidR="00BA426C" w:rsidRPr="00B542FB" w:rsidRDefault="00BA426C" w:rsidP="00BA426C">
      <w:pPr>
        <w:pStyle w:val="NoSpacing"/>
        <w:numPr>
          <w:ilvl w:val="0"/>
          <w:numId w:val="17"/>
        </w:numPr>
      </w:pPr>
      <w:r w:rsidRPr="00B542FB">
        <w:t>literary devices</w:t>
      </w:r>
    </w:p>
    <w:p w:rsidR="00BA426C" w:rsidRPr="00B542FB" w:rsidRDefault="00BA426C" w:rsidP="00BA426C">
      <w:pPr>
        <w:pStyle w:val="NoSpacing"/>
        <w:numPr>
          <w:ilvl w:val="0"/>
          <w:numId w:val="17"/>
        </w:numPr>
      </w:pPr>
      <w:proofErr w:type="gramStart"/>
      <w:r w:rsidRPr="00B542FB">
        <w:t>anecdotes</w:t>
      </w:r>
      <w:proofErr w:type="gramEnd"/>
      <w:r w:rsidRPr="00B542FB">
        <w:t>.</w:t>
      </w: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Pr>
    </w:p>
    <w:p w:rsidR="00BA426C" w:rsidRPr="00B542FB" w:rsidRDefault="00BA426C" w:rsidP="00BA426C">
      <w:pPr>
        <w:pStyle w:val="NoSpacing"/>
        <w:pBdr>
          <w:top w:val="single" w:sz="4" w:space="1" w:color="auto"/>
          <w:left w:val="single" w:sz="4" w:space="4" w:color="auto"/>
          <w:bottom w:val="single" w:sz="4" w:space="1" w:color="auto"/>
          <w:right w:val="single" w:sz="4" w:space="4" w:color="auto"/>
        </w:pBdr>
        <w:rPr>
          <w:b/>
        </w:rPr>
      </w:pPr>
      <w:r w:rsidRPr="00B542FB">
        <w:rPr>
          <w:b/>
        </w:rPr>
        <w:t xml:space="preserve">Assess and Reflect (AR). Students will extend their abilities to assess and reflect on their own language skills; discuss the skills of effective viewers, listeners, readers, </w:t>
      </w:r>
      <w:proofErr w:type="spellStart"/>
      <w:r w:rsidRPr="00B542FB">
        <w:rPr>
          <w:b/>
        </w:rPr>
        <w:t>representers</w:t>
      </w:r>
      <w:proofErr w:type="spellEnd"/>
      <w:r w:rsidRPr="00B542FB">
        <w:rPr>
          <w:b/>
        </w:rPr>
        <w:t xml:space="preserve">, speakers, and writers; and set goals for future improvement. </w:t>
      </w:r>
    </w:p>
    <w:p w:rsidR="00BA426C" w:rsidRPr="00B542FB" w:rsidRDefault="00BA426C" w:rsidP="00BA426C">
      <w:pPr>
        <w:pStyle w:val="NoSpacing"/>
        <w:rPr>
          <w:b/>
        </w:rPr>
      </w:pPr>
    </w:p>
    <w:p w:rsidR="00BA426C" w:rsidRPr="00B542FB" w:rsidRDefault="00BA426C" w:rsidP="00BA426C">
      <w:pPr>
        <w:pStyle w:val="NoSpacing"/>
        <w:rPr>
          <w:b/>
          <w:i/>
        </w:rPr>
      </w:pPr>
      <w:r w:rsidRPr="00B542FB">
        <w:rPr>
          <w:b/>
          <w:i/>
        </w:rPr>
        <w:t>AR B10.1 Establish and apply criteria to evaluate own and others’ work.</w:t>
      </w:r>
    </w:p>
    <w:p w:rsidR="00BA426C" w:rsidRPr="00B542FB" w:rsidRDefault="00BA426C" w:rsidP="00BA426C">
      <w:pPr>
        <w:pStyle w:val="NoSpacing"/>
        <w:rPr>
          <w:b/>
          <w:i/>
        </w:rPr>
      </w:pPr>
      <w:r w:rsidRPr="00B542FB">
        <w:rPr>
          <w:b/>
          <w:i/>
        </w:rPr>
        <w:t>AR B10.2 Set personal language learning goals and select strategies to enhance growth in language learning.</w:t>
      </w:r>
    </w:p>
    <w:p w:rsidR="00BA426C" w:rsidRPr="00B542FB" w:rsidRDefault="00BA426C" w:rsidP="00BA426C">
      <w:pPr>
        <w:pStyle w:val="NoSpacing"/>
        <w:numPr>
          <w:ilvl w:val="0"/>
          <w:numId w:val="18"/>
        </w:numPr>
        <w:rPr>
          <w:b/>
        </w:rPr>
      </w:pPr>
      <w:r w:rsidRPr="00B542FB">
        <w:rPr>
          <w:b/>
        </w:rPr>
        <w:t>I can establish criteria to evaluate my own and others’ work.</w:t>
      </w:r>
    </w:p>
    <w:p w:rsidR="00BA426C" w:rsidRPr="00B542FB" w:rsidRDefault="00BA426C" w:rsidP="00BA426C">
      <w:pPr>
        <w:pStyle w:val="NoSpacing"/>
        <w:numPr>
          <w:ilvl w:val="0"/>
          <w:numId w:val="18"/>
        </w:numPr>
        <w:rPr>
          <w:b/>
        </w:rPr>
      </w:pPr>
      <w:r w:rsidRPr="00B542FB">
        <w:rPr>
          <w:b/>
        </w:rPr>
        <w:t>I can apply these criteria when evaluating my own and others’ work.</w:t>
      </w:r>
    </w:p>
    <w:p w:rsidR="00BA426C" w:rsidRPr="00B542FB" w:rsidRDefault="00BA426C" w:rsidP="00BA426C">
      <w:pPr>
        <w:pStyle w:val="NoSpacing"/>
        <w:rPr>
          <w:b/>
        </w:rPr>
      </w:pPr>
    </w:p>
    <w:p w:rsidR="00BA426C" w:rsidRPr="00B542FB" w:rsidRDefault="00BA426C" w:rsidP="00BA426C">
      <w:pPr>
        <w:pStyle w:val="NoSpacing"/>
        <w:numPr>
          <w:ilvl w:val="0"/>
          <w:numId w:val="18"/>
        </w:numPr>
        <w:rPr>
          <w:b/>
        </w:rPr>
      </w:pPr>
      <w:r w:rsidRPr="00B542FB">
        <w:rPr>
          <w:b/>
        </w:rPr>
        <w:t>I can set personal learning goals to improve language learning.</w:t>
      </w:r>
    </w:p>
    <w:p w:rsidR="00BA426C" w:rsidRPr="00B542FB" w:rsidRDefault="00BA426C" w:rsidP="00BA426C">
      <w:pPr>
        <w:pStyle w:val="NoSpacing"/>
        <w:numPr>
          <w:ilvl w:val="0"/>
          <w:numId w:val="18"/>
        </w:numPr>
        <w:rPr>
          <w:b/>
        </w:rPr>
      </w:pPr>
      <w:r w:rsidRPr="00B542FB">
        <w:rPr>
          <w:b/>
        </w:rPr>
        <w:t>I can select strategies to improve language learning.</w:t>
      </w:r>
    </w:p>
    <w:p w:rsidR="00BA426C" w:rsidRPr="00B542FB" w:rsidRDefault="00BA426C" w:rsidP="00BA426C">
      <w:pPr>
        <w:pStyle w:val="NoSpacing"/>
        <w:rPr>
          <w:b/>
        </w:rPr>
      </w:pPr>
    </w:p>
    <w:p w:rsidR="00BA426C" w:rsidRPr="00B542FB" w:rsidRDefault="00BA426C" w:rsidP="00BA426C">
      <w:pPr>
        <w:pStyle w:val="NoSpacing"/>
        <w:rPr>
          <w:b/>
        </w:rPr>
      </w:pPr>
    </w:p>
    <w:p w:rsidR="00BA426C" w:rsidRPr="00B542FB" w:rsidRDefault="00BA426C" w:rsidP="00BA426C">
      <w:pPr>
        <w:pStyle w:val="NoSpacing"/>
        <w:rPr>
          <w:rFonts w:cs="Myriad Pro"/>
        </w:rPr>
      </w:pPr>
      <w:r w:rsidRPr="00B542FB">
        <w:rPr>
          <w:rStyle w:val="A6"/>
        </w:rPr>
        <w:t>a. I can u</w:t>
      </w:r>
      <w:r w:rsidRPr="00B542FB">
        <w:rPr>
          <w:rFonts w:cs="Myriad Pro"/>
        </w:rPr>
        <w:t xml:space="preserve">se feedback to evaluate my effectiveness as a communicator. </w:t>
      </w:r>
    </w:p>
    <w:p w:rsidR="00BA426C" w:rsidRPr="00B542FB" w:rsidRDefault="00BA426C" w:rsidP="00BA426C">
      <w:pPr>
        <w:pStyle w:val="NoSpacing"/>
        <w:rPr>
          <w:rFonts w:cs="Myriad Pro"/>
        </w:rPr>
      </w:pPr>
      <w:r w:rsidRPr="00B542FB">
        <w:rPr>
          <w:rStyle w:val="A6"/>
        </w:rPr>
        <w:t>b. I can e</w:t>
      </w:r>
      <w:r w:rsidRPr="00B542FB">
        <w:rPr>
          <w:rFonts w:cs="Myriad Pro"/>
        </w:rPr>
        <w:t xml:space="preserve">valuate my own contributions to group process. I can evaluate others’ contributions. I can provide support where needed. </w:t>
      </w:r>
    </w:p>
    <w:p w:rsidR="00BA426C" w:rsidRPr="00B542FB" w:rsidRDefault="00BA426C" w:rsidP="00BA426C">
      <w:pPr>
        <w:pStyle w:val="NoSpacing"/>
      </w:pPr>
      <w:r w:rsidRPr="00B542FB">
        <w:rPr>
          <w:rStyle w:val="A6"/>
        </w:rPr>
        <w:t xml:space="preserve">c. </w:t>
      </w:r>
      <w:r w:rsidRPr="00B542FB">
        <w:t>I can set personal learning goals to improve language learning. I can select strategies to improve language learning.</w:t>
      </w:r>
    </w:p>
    <w:p w:rsidR="00BA426C" w:rsidRPr="00B542FB" w:rsidRDefault="00BA426C" w:rsidP="00BA426C">
      <w:pPr>
        <w:pStyle w:val="NoSpacing"/>
        <w:rPr>
          <w:rFonts w:cs="Myriad Pro"/>
        </w:rPr>
      </w:pPr>
      <w:r w:rsidRPr="00B542FB">
        <w:rPr>
          <w:rStyle w:val="A6"/>
        </w:rPr>
        <w:t>d. I can c</w:t>
      </w:r>
      <w:r w:rsidRPr="00B542FB">
        <w:rPr>
          <w:rFonts w:cs="Myriad Pro"/>
        </w:rPr>
        <w:t xml:space="preserve">onsider alternative ways of reaching my goals. </w:t>
      </w:r>
    </w:p>
    <w:p w:rsidR="00BA426C" w:rsidRDefault="00BA426C" w:rsidP="00BA426C">
      <w:pPr>
        <w:pStyle w:val="NoSpacing"/>
      </w:pPr>
      <w:r w:rsidRPr="00B542FB">
        <w:rPr>
          <w:rStyle w:val="A6"/>
        </w:rPr>
        <w:lastRenderedPageBreak/>
        <w:t>e. I can c</w:t>
      </w:r>
      <w:r w:rsidRPr="00B542FB">
        <w:rPr>
          <w:rFonts w:cs="Myriad Pro"/>
        </w:rPr>
        <w:t>elebrate special accomplishments by using language to describe and discuss achievements. (Jade’s - Write Stuff)</w:t>
      </w:r>
    </w:p>
    <w:p w:rsidR="00BA426C" w:rsidRDefault="00BA426C" w:rsidP="00BA426C">
      <w:pPr>
        <w:pStyle w:val="NoSpacing"/>
      </w:pPr>
    </w:p>
    <w:p w:rsidR="00BA426C" w:rsidRDefault="00BA426C" w:rsidP="00DE41F0">
      <w:pPr>
        <w:rPr>
          <w:rFonts w:cs="Myriad Pro"/>
          <w:b/>
          <w:color w:val="000000"/>
        </w:rPr>
      </w:pPr>
    </w:p>
    <w:p w:rsidR="006A46BF" w:rsidRDefault="006A46BF" w:rsidP="00DE41F0">
      <w:pPr>
        <w:rPr>
          <w:rFonts w:cs="Myriad Pro"/>
          <w:b/>
          <w:color w:val="000000"/>
        </w:rPr>
      </w:pPr>
    </w:p>
    <w:p w:rsidR="006A46BF" w:rsidRDefault="006A46BF" w:rsidP="00DE41F0">
      <w:pPr>
        <w:rPr>
          <w:rFonts w:cs="Myriad Pro"/>
          <w:b/>
          <w:color w:val="000000"/>
        </w:rPr>
      </w:pPr>
    </w:p>
    <w:p w:rsidR="00DE41F0" w:rsidRPr="00DE41F0" w:rsidRDefault="00DE41F0" w:rsidP="00DE41F0">
      <w:pPr>
        <w:rPr>
          <w:b/>
        </w:rPr>
      </w:pPr>
    </w:p>
    <w:sectPr w:rsidR="00DE41F0" w:rsidRPr="00DE41F0" w:rsidSect="0073732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BB" w:rsidRDefault="00DB19BB" w:rsidP="00D9735F">
      <w:pPr>
        <w:spacing w:after="0" w:line="240" w:lineRule="auto"/>
      </w:pPr>
      <w:r>
        <w:separator/>
      </w:r>
    </w:p>
  </w:endnote>
  <w:endnote w:type="continuationSeparator" w:id="0">
    <w:p w:rsidR="00DB19BB" w:rsidRDefault="00DB19BB" w:rsidP="00D97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BB" w:rsidRDefault="00DB19BB" w:rsidP="00D9735F">
      <w:pPr>
        <w:spacing w:after="0" w:line="240" w:lineRule="auto"/>
      </w:pPr>
      <w:r>
        <w:separator/>
      </w:r>
    </w:p>
  </w:footnote>
  <w:footnote w:type="continuationSeparator" w:id="0">
    <w:p w:rsidR="00DB19BB" w:rsidRDefault="00DB19BB" w:rsidP="00D97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23360"/>
      <w:docPartObj>
        <w:docPartGallery w:val="Page Numbers (Top of Page)"/>
        <w:docPartUnique/>
      </w:docPartObj>
    </w:sdtPr>
    <w:sdtContent>
      <w:p w:rsidR="00DB19BB" w:rsidRDefault="00DB19BB">
        <w:pPr>
          <w:pStyle w:val="Header"/>
          <w:jc w:val="right"/>
        </w:pPr>
        <w:fldSimple w:instr=" PAGE   \* MERGEFORMAT ">
          <w:r w:rsidR="002B435D">
            <w:rPr>
              <w:noProof/>
            </w:rPr>
            <w:t>1</w:t>
          </w:r>
        </w:fldSimple>
      </w:p>
    </w:sdtContent>
  </w:sdt>
  <w:p w:rsidR="00DB19BB" w:rsidRDefault="00DB19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111"/>
    <w:multiLevelType w:val="hybridMultilevel"/>
    <w:tmpl w:val="B7F00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F7123"/>
    <w:multiLevelType w:val="hybridMultilevel"/>
    <w:tmpl w:val="52D2B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EB64C6"/>
    <w:multiLevelType w:val="hybridMultilevel"/>
    <w:tmpl w:val="817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72E31"/>
    <w:multiLevelType w:val="hybridMultilevel"/>
    <w:tmpl w:val="3EDCF70A"/>
    <w:lvl w:ilvl="0" w:tplc="6F50C9C6">
      <w:start w:val="2"/>
      <w:numFmt w:val="bullet"/>
      <w:lvlText w:val="-"/>
      <w:lvlJc w:val="left"/>
      <w:pPr>
        <w:ind w:left="720" w:hanging="360"/>
      </w:pPr>
      <w:rPr>
        <w:rFonts w:ascii="Calibri" w:eastAsiaTheme="minorHAnsi" w:hAnsi="Calibri" w:cs="Myriad Pro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171A5A"/>
    <w:multiLevelType w:val="hybridMultilevel"/>
    <w:tmpl w:val="66A6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75B7D"/>
    <w:multiLevelType w:val="hybridMultilevel"/>
    <w:tmpl w:val="49C22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1944"/>
    <w:multiLevelType w:val="hybridMultilevel"/>
    <w:tmpl w:val="D3F61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E09A6"/>
    <w:multiLevelType w:val="hybridMultilevel"/>
    <w:tmpl w:val="C01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52431"/>
    <w:multiLevelType w:val="hybridMultilevel"/>
    <w:tmpl w:val="4360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A966DC"/>
    <w:multiLevelType w:val="hybridMultilevel"/>
    <w:tmpl w:val="B5365A5A"/>
    <w:lvl w:ilvl="0" w:tplc="F370A47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0E2C7F"/>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DD7E0F"/>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E4CAA"/>
    <w:multiLevelType w:val="hybridMultilevel"/>
    <w:tmpl w:val="D60C1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83468D"/>
    <w:multiLevelType w:val="hybridMultilevel"/>
    <w:tmpl w:val="0C50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6"/>
  </w:num>
  <w:num w:numId="3">
    <w:abstractNumId w:val="15"/>
  </w:num>
  <w:num w:numId="4">
    <w:abstractNumId w:val="7"/>
  </w:num>
  <w:num w:numId="5">
    <w:abstractNumId w:val="17"/>
  </w:num>
  <w:num w:numId="6">
    <w:abstractNumId w:val="18"/>
  </w:num>
  <w:num w:numId="7">
    <w:abstractNumId w:val="19"/>
  </w:num>
  <w:num w:numId="8">
    <w:abstractNumId w:val="10"/>
  </w:num>
  <w:num w:numId="9">
    <w:abstractNumId w:val="11"/>
  </w:num>
  <w:num w:numId="10">
    <w:abstractNumId w:val="16"/>
  </w:num>
  <w:num w:numId="11">
    <w:abstractNumId w:val="9"/>
  </w:num>
  <w:num w:numId="12">
    <w:abstractNumId w:val="5"/>
  </w:num>
  <w:num w:numId="13">
    <w:abstractNumId w:val="8"/>
  </w:num>
  <w:num w:numId="14">
    <w:abstractNumId w:val="2"/>
  </w:num>
  <w:num w:numId="15">
    <w:abstractNumId w:val="14"/>
  </w:num>
  <w:num w:numId="16">
    <w:abstractNumId w:val="1"/>
  </w:num>
  <w:num w:numId="17">
    <w:abstractNumId w:val="0"/>
  </w:num>
  <w:num w:numId="18">
    <w:abstractNumId w:val="12"/>
  </w:num>
  <w:num w:numId="19">
    <w:abstractNumId w:val="13"/>
  </w:num>
  <w:num w:numId="20">
    <w:abstractNumId w:val="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7419B5"/>
    <w:rsid w:val="00034582"/>
    <w:rsid w:val="000416FC"/>
    <w:rsid w:val="000610A8"/>
    <w:rsid w:val="00082C82"/>
    <w:rsid w:val="00096C20"/>
    <w:rsid w:val="000A6736"/>
    <w:rsid w:val="00126F40"/>
    <w:rsid w:val="0016378F"/>
    <w:rsid w:val="00165580"/>
    <w:rsid w:val="001A10CC"/>
    <w:rsid w:val="001A7398"/>
    <w:rsid w:val="001D1DC6"/>
    <w:rsid w:val="001E3CDA"/>
    <w:rsid w:val="001E75E5"/>
    <w:rsid w:val="00205480"/>
    <w:rsid w:val="0026193A"/>
    <w:rsid w:val="002A6BF4"/>
    <w:rsid w:val="002B2BAB"/>
    <w:rsid w:val="002B435D"/>
    <w:rsid w:val="002F2A31"/>
    <w:rsid w:val="002F657E"/>
    <w:rsid w:val="00310F13"/>
    <w:rsid w:val="00313CA9"/>
    <w:rsid w:val="00366EE5"/>
    <w:rsid w:val="0037300D"/>
    <w:rsid w:val="00377CBD"/>
    <w:rsid w:val="003B74DE"/>
    <w:rsid w:val="003E0397"/>
    <w:rsid w:val="003F68B9"/>
    <w:rsid w:val="00422462"/>
    <w:rsid w:val="00456F71"/>
    <w:rsid w:val="004C0A57"/>
    <w:rsid w:val="004C3562"/>
    <w:rsid w:val="004D6A60"/>
    <w:rsid w:val="004E6407"/>
    <w:rsid w:val="00514017"/>
    <w:rsid w:val="00521680"/>
    <w:rsid w:val="00536377"/>
    <w:rsid w:val="005C0BA5"/>
    <w:rsid w:val="005C5638"/>
    <w:rsid w:val="005C60A5"/>
    <w:rsid w:val="005D621C"/>
    <w:rsid w:val="005E5FD6"/>
    <w:rsid w:val="006134A0"/>
    <w:rsid w:val="00621816"/>
    <w:rsid w:val="00624A9D"/>
    <w:rsid w:val="00694D11"/>
    <w:rsid w:val="00695338"/>
    <w:rsid w:val="006A46BF"/>
    <w:rsid w:val="006E38CE"/>
    <w:rsid w:val="007027E2"/>
    <w:rsid w:val="00711918"/>
    <w:rsid w:val="0072085B"/>
    <w:rsid w:val="00722B15"/>
    <w:rsid w:val="00723475"/>
    <w:rsid w:val="00731748"/>
    <w:rsid w:val="00737329"/>
    <w:rsid w:val="007419B5"/>
    <w:rsid w:val="00756734"/>
    <w:rsid w:val="00785711"/>
    <w:rsid w:val="007A598B"/>
    <w:rsid w:val="007F5393"/>
    <w:rsid w:val="00803311"/>
    <w:rsid w:val="00833C93"/>
    <w:rsid w:val="00883F4D"/>
    <w:rsid w:val="008A30C2"/>
    <w:rsid w:val="008A5468"/>
    <w:rsid w:val="008D2C11"/>
    <w:rsid w:val="0090216D"/>
    <w:rsid w:val="00932A1F"/>
    <w:rsid w:val="00987E37"/>
    <w:rsid w:val="009A79F7"/>
    <w:rsid w:val="009B4A3F"/>
    <w:rsid w:val="009C4BFF"/>
    <w:rsid w:val="009E4445"/>
    <w:rsid w:val="009F0029"/>
    <w:rsid w:val="009F5CBC"/>
    <w:rsid w:val="00A065BB"/>
    <w:rsid w:val="00A10700"/>
    <w:rsid w:val="00A6433E"/>
    <w:rsid w:val="00A827A5"/>
    <w:rsid w:val="00A82F5B"/>
    <w:rsid w:val="00AF1D9B"/>
    <w:rsid w:val="00B27F8B"/>
    <w:rsid w:val="00B5005F"/>
    <w:rsid w:val="00B50F1F"/>
    <w:rsid w:val="00B5201D"/>
    <w:rsid w:val="00B542FB"/>
    <w:rsid w:val="00B80F94"/>
    <w:rsid w:val="00B82FBB"/>
    <w:rsid w:val="00BA426C"/>
    <w:rsid w:val="00BB2327"/>
    <w:rsid w:val="00BB4D9C"/>
    <w:rsid w:val="00BD63A7"/>
    <w:rsid w:val="00BF6FB9"/>
    <w:rsid w:val="00C1781E"/>
    <w:rsid w:val="00C45CF8"/>
    <w:rsid w:val="00C46CF4"/>
    <w:rsid w:val="00C63008"/>
    <w:rsid w:val="00C8359F"/>
    <w:rsid w:val="00C84045"/>
    <w:rsid w:val="00CC576B"/>
    <w:rsid w:val="00CD53E4"/>
    <w:rsid w:val="00CE2DCA"/>
    <w:rsid w:val="00CF5134"/>
    <w:rsid w:val="00D527A7"/>
    <w:rsid w:val="00D9735F"/>
    <w:rsid w:val="00DB19BB"/>
    <w:rsid w:val="00DE41F0"/>
    <w:rsid w:val="00DE7BE1"/>
    <w:rsid w:val="00E335E7"/>
    <w:rsid w:val="00E354F8"/>
    <w:rsid w:val="00E46F28"/>
    <w:rsid w:val="00E514C1"/>
    <w:rsid w:val="00EB674F"/>
    <w:rsid w:val="00F00C88"/>
    <w:rsid w:val="00F07DF8"/>
    <w:rsid w:val="00F12B66"/>
    <w:rsid w:val="00F15397"/>
    <w:rsid w:val="00F3748F"/>
    <w:rsid w:val="00F61781"/>
    <w:rsid w:val="00FB3CB0"/>
    <w:rsid w:val="00FD1B98"/>
    <w:rsid w:val="00FD604B"/>
    <w:rsid w:val="00FE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9A79F7"/>
    <w:pPr>
      <w:autoSpaceDE w:val="0"/>
      <w:autoSpaceDN w:val="0"/>
      <w:adjustRightInd w:val="0"/>
      <w:spacing w:after="0" w:line="221" w:lineRule="atLeast"/>
    </w:pPr>
    <w:rPr>
      <w:rFonts w:ascii="Myriad Pro Light" w:hAnsi="Myriad Pro Light"/>
      <w:sz w:val="24"/>
      <w:szCs w:val="24"/>
    </w:rPr>
  </w:style>
  <w:style w:type="paragraph" w:customStyle="1" w:styleId="Default">
    <w:name w:val="Default"/>
    <w:rsid w:val="009A79F7"/>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3">
    <w:name w:val="Pa33"/>
    <w:basedOn w:val="Default"/>
    <w:next w:val="Default"/>
    <w:uiPriority w:val="99"/>
    <w:rsid w:val="00CF5134"/>
    <w:pPr>
      <w:spacing w:line="221" w:lineRule="atLeast"/>
    </w:pPr>
    <w:rPr>
      <w:rFonts w:ascii="Myriad Pro" w:hAnsi="Myriad Pro" w:cstheme="minorBidi"/>
      <w:color w:val="auto"/>
    </w:rPr>
  </w:style>
  <w:style w:type="character" w:customStyle="1" w:styleId="A6">
    <w:name w:val="A6"/>
    <w:uiPriority w:val="99"/>
    <w:rsid w:val="00CF5134"/>
    <w:rPr>
      <w:rFonts w:cs="Myriad Pro"/>
      <w:color w:val="000000"/>
      <w:sz w:val="22"/>
      <w:szCs w:val="22"/>
    </w:rPr>
  </w:style>
  <w:style w:type="paragraph" w:customStyle="1" w:styleId="Pa34">
    <w:name w:val="Pa34"/>
    <w:basedOn w:val="Default"/>
    <w:next w:val="Default"/>
    <w:uiPriority w:val="99"/>
    <w:rsid w:val="00E514C1"/>
    <w:pPr>
      <w:spacing w:line="221" w:lineRule="atLeast"/>
    </w:pPr>
    <w:rPr>
      <w:rFonts w:ascii="Myriad Pro" w:hAnsi="Myriad Pro" w:cstheme="minorBidi"/>
      <w:color w:val="auto"/>
    </w:rPr>
  </w:style>
  <w:style w:type="paragraph" w:customStyle="1" w:styleId="Pa35">
    <w:name w:val="Pa35"/>
    <w:basedOn w:val="Default"/>
    <w:next w:val="Default"/>
    <w:uiPriority w:val="99"/>
    <w:rsid w:val="00DE41F0"/>
    <w:pPr>
      <w:spacing w:line="221" w:lineRule="atLeast"/>
    </w:pPr>
    <w:rPr>
      <w:rFonts w:ascii="Myriad Pro" w:hAnsi="Myriad Pro" w:cstheme="minorBidi"/>
      <w:color w:val="auto"/>
    </w:rPr>
  </w:style>
  <w:style w:type="paragraph" w:customStyle="1" w:styleId="Pa38">
    <w:name w:val="Pa38"/>
    <w:basedOn w:val="Default"/>
    <w:next w:val="Default"/>
    <w:uiPriority w:val="99"/>
    <w:rsid w:val="00DE41F0"/>
    <w:pPr>
      <w:spacing w:line="221" w:lineRule="atLeast"/>
    </w:pPr>
    <w:rPr>
      <w:rFonts w:ascii="Myriad Pro" w:hAnsi="Myriad Pro" w:cstheme="minorBidi"/>
      <w:color w:val="auto"/>
    </w:rPr>
  </w:style>
  <w:style w:type="paragraph" w:styleId="ListParagraph">
    <w:name w:val="List Paragraph"/>
    <w:basedOn w:val="Normal"/>
    <w:uiPriority w:val="34"/>
    <w:qFormat/>
    <w:rsid w:val="00034582"/>
    <w:pPr>
      <w:ind w:left="720"/>
      <w:contextualSpacing/>
    </w:pPr>
  </w:style>
  <w:style w:type="paragraph" w:styleId="Header">
    <w:name w:val="header"/>
    <w:basedOn w:val="Normal"/>
    <w:link w:val="HeaderChar"/>
    <w:uiPriority w:val="99"/>
    <w:unhideWhenUsed/>
    <w:rsid w:val="00D9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35F"/>
  </w:style>
  <w:style w:type="paragraph" w:styleId="Footer">
    <w:name w:val="footer"/>
    <w:basedOn w:val="Normal"/>
    <w:link w:val="FooterChar"/>
    <w:uiPriority w:val="99"/>
    <w:semiHidden/>
    <w:unhideWhenUsed/>
    <w:rsid w:val="00D973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35F"/>
  </w:style>
  <w:style w:type="paragraph" w:styleId="BalloonText">
    <w:name w:val="Balloon Text"/>
    <w:basedOn w:val="Normal"/>
    <w:link w:val="BalloonTextChar"/>
    <w:uiPriority w:val="99"/>
    <w:semiHidden/>
    <w:unhideWhenUsed/>
    <w:rsid w:val="00D97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5F"/>
    <w:rPr>
      <w:rFonts w:ascii="Tahoma" w:hAnsi="Tahoma" w:cs="Tahoma"/>
      <w:sz w:val="16"/>
      <w:szCs w:val="16"/>
    </w:rPr>
  </w:style>
  <w:style w:type="paragraph" w:styleId="NoSpacing">
    <w:name w:val="No Spacing"/>
    <w:uiPriority w:val="1"/>
    <w:qFormat/>
    <w:rsid w:val="00D9735F"/>
    <w:pPr>
      <w:spacing w:after="0" w:line="240" w:lineRule="auto"/>
    </w:pPr>
  </w:style>
  <w:style w:type="table" w:styleId="TableGrid">
    <w:name w:val="Table Grid"/>
    <w:basedOn w:val="TableNormal"/>
    <w:uiPriority w:val="59"/>
    <w:rsid w:val="00621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E99D-D5D1-4058-A03F-DC5E01FA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4748</Words>
  <Characters>27065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jade.ballek</dc:creator>
  <cp:keywords/>
  <dc:description/>
  <cp:lastModifiedBy>jade.ballek</cp:lastModifiedBy>
  <cp:revision>9</cp:revision>
  <cp:lastPrinted>2011-06-01T20:44:00Z</cp:lastPrinted>
  <dcterms:created xsi:type="dcterms:W3CDTF">2011-05-24T21:03:00Z</dcterms:created>
  <dcterms:modified xsi:type="dcterms:W3CDTF">2011-06-01T21:26:00Z</dcterms:modified>
</cp:coreProperties>
</file>