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5495D" w14:textId="58A2AFCE" w:rsidR="00B74F33" w:rsidRDefault="001B11FD" w:rsidP="00B74F33">
      <w:pPr>
        <w:jc w:val="center"/>
        <w:rPr>
          <w:b/>
          <w:sz w:val="24"/>
        </w:rPr>
      </w:pPr>
      <w:bookmarkStart w:id="0" w:name="_GoBack"/>
      <w:bookmarkEnd w:id="0"/>
      <w:r>
        <w:rPr>
          <w:b/>
          <w:noProof/>
          <w:sz w:val="24"/>
          <w:lang w:val="en-CA" w:eastAsia="en-CA"/>
        </w:rPr>
        <mc:AlternateContent>
          <mc:Choice Requires="wps">
            <w:drawing>
              <wp:anchor distT="0" distB="0" distL="114300" distR="114300" simplePos="0" relativeHeight="251676672" behindDoc="1" locked="0" layoutInCell="1" allowOverlap="1" wp14:anchorId="10772921" wp14:editId="7D4B6322">
                <wp:simplePos x="0" y="0"/>
                <wp:positionH relativeFrom="margin">
                  <wp:align>center</wp:align>
                </wp:positionH>
                <wp:positionV relativeFrom="paragraph">
                  <wp:posOffset>-361950</wp:posOffset>
                </wp:positionV>
                <wp:extent cx="6524625" cy="7324725"/>
                <wp:effectExtent l="0" t="0" r="28575" b="28575"/>
                <wp:wrapNone/>
                <wp:docPr id="1" name="Vertical Scroll 1"/>
                <wp:cNvGraphicFramePr/>
                <a:graphic xmlns:a="http://schemas.openxmlformats.org/drawingml/2006/main">
                  <a:graphicData uri="http://schemas.microsoft.com/office/word/2010/wordprocessingShape">
                    <wps:wsp>
                      <wps:cNvSpPr/>
                      <wps:spPr>
                        <a:xfrm>
                          <a:off x="0" y="0"/>
                          <a:ext cx="6524625" cy="7324725"/>
                        </a:xfrm>
                        <a:prstGeom prst="vertic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38081"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26" type="#_x0000_t97" style="position:absolute;margin-left:0;margin-top:-28.5pt;width:513.75pt;height:576.75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" fillcolor="white [3212]" strokecolor="#1f4d78 [1604]" strokeweight="1pt">
                <v:stroke joinstyle="miter"/>
                <w10:wrap anchorx="margin"/>
              </v:shape>
            </w:pict>
          </mc:Fallback>
        </mc:AlternateContent>
      </w:r>
    </w:p>
    <w:p w14:paraId="43EC519F" w14:textId="57793967" w:rsidR="00B74F33" w:rsidRDefault="00B74F33" w:rsidP="00B74F33">
      <w:pPr>
        <w:jc w:val="center"/>
        <w:rPr>
          <w:b/>
          <w:sz w:val="24"/>
        </w:rPr>
      </w:pPr>
    </w:p>
    <w:p w14:paraId="5C041C9F" w14:textId="3DBC5D34" w:rsidR="00B74F33" w:rsidRDefault="00B74F33" w:rsidP="00B74F33">
      <w:pPr>
        <w:jc w:val="center"/>
        <w:rPr>
          <w:b/>
          <w:sz w:val="24"/>
        </w:rPr>
      </w:pPr>
    </w:p>
    <w:p w14:paraId="24CAF421" w14:textId="10D5C7B4" w:rsidR="00B74F33" w:rsidRPr="00C624BA" w:rsidRDefault="00B74F33" w:rsidP="00B74F33">
      <w:pPr>
        <w:jc w:val="center"/>
        <w:rPr>
          <w:b/>
          <w:sz w:val="28"/>
        </w:rPr>
      </w:pPr>
    </w:p>
    <w:p w14:paraId="2998B364" w14:textId="681E0759" w:rsidR="0010154D" w:rsidRPr="00C624BA" w:rsidRDefault="007A3A7B" w:rsidP="5A7798E5">
      <w:pPr>
        <w:jc w:val="center"/>
        <w:rPr>
          <w:b/>
          <w:bCs/>
          <w:sz w:val="40"/>
          <w:szCs w:val="40"/>
        </w:rPr>
      </w:pPr>
      <w:r>
        <w:rPr>
          <w:b/>
          <w:bCs/>
          <w:sz w:val="40"/>
          <w:szCs w:val="40"/>
        </w:rPr>
        <w:t>Communication</w:t>
      </w:r>
    </w:p>
    <w:p w14:paraId="03090576" w14:textId="0895B023" w:rsidR="00B74F33" w:rsidRDefault="002A3BCA" w:rsidP="5A7798E5">
      <w:pPr>
        <w:jc w:val="center"/>
        <w:rPr>
          <w:b/>
          <w:bCs/>
          <w:sz w:val="40"/>
          <w:szCs w:val="40"/>
        </w:rPr>
      </w:pPr>
      <w:r>
        <w:rPr>
          <w:b/>
          <w:bCs/>
          <w:sz w:val="40"/>
          <w:szCs w:val="40"/>
        </w:rPr>
        <w:t>High School</w:t>
      </w:r>
    </w:p>
    <w:p w14:paraId="56E466E6" w14:textId="105A2C5D" w:rsidR="001B11FD" w:rsidRPr="00C624BA" w:rsidRDefault="001B11FD" w:rsidP="5A7798E5">
      <w:pPr>
        <w:jc w:val="center"/>
        <w:rPr>
          <w:b/>
          <w:bCs/>
          <w:sz w:val="40"/>
          <w:szCs w:val="40"/>
        </w:rPr>
      </w:pPr>
      <w:r>
        <w:rPr>
          <w:b/>
          <w:bCs/>
          <w:sz w:val="40"/>
          <w:szCs w:val="40"/>
        </w:rPr>
        <w:t>Resources</w:t>
      </w:r>
    </w:p>
    <w:p w14:paraId="0C231EF7" w14:textId="71A2F85E" w:rsidR="00B74F33" w:rsidRDefault="00F47969">
      <w:pPr>
        <w:rPr>
          <w:b/>
          <w:sz w:val="24"/>
        </w:rPr>
      </w:pPr>
      <w:r>
        <w:rPr>
          <w:b/>
          <w:noProof/>
          <w:sz w:val="24"/>
          <w:lang w:val="en-CA" w:eastAsia="en-CA"/>
        </w:rPr>
        <mc:AlternateContent>
          <mc:Choice Requires="wpg">
            <w:drawing>
              <wp:anchor distT="0" distB="0" distL="114300" distR="114300" simplePos="0" relativeHeight="251683840" behindDoc="0" locked="0" layoutInCell="1" allowOverlap="1" wp14:anchorId="5FD4F7B0" wp14:editId="2445F400">
                <wp:simplePos x="0" y="0"/>
                <wp:positionH relativeFrom="column">
                  <wp:posOffset>1152525</wp:posOffset>
                </wp:positionH>
                <wp:positionV relativeFrom="paragraph">
                  <wp:posOffset>1858645</wp:posOffset>
                </wp:positionV>
                <wp:extent cx="1591945" cy="1057910"/>
                <wp:effectExtent l="0" t="0" r="27305" b="180340"/>
                <wp:wrapNone/>
                <wp:docPr id="20" name="Group 20"/>
                <wp:cNvGraphicFramePr/>
                <a:graphic xmlns:a="http://schemas.openxmlformats.org/drawingml/2006/main">
                  <a:graphicData uri="http://schemas.microsoft.com/office/word/2010/wordprocessingGroup">
                    <wpg:wgp>
                      <wpg:cNvGrpSpPr/>
                      <wpg:grpSpPr>
                        <a:xfrm>
                          <a:off x="0" y="0"/>
                          <a:ext cx="1591945" cy="1057910"/>
                          <a:chOff x="0" y="-10274"/>
                          <a:chExt cx="1592494" cy="1058238"/>
                        </a:xfrm>
                      </wpg:grpSpPr>
                      <wps:wsp>
                        <wps:cNvPr id="21" name="Rectangular Callout 21"/>
                        <wps:cNvSpPr/>
                        <wps:spPr>
                          <a:xfrm>
                            <a:off x="0" y="-10274"/>
                            <a:ext cx="1592494" cy="1058238"/>
                          </a:xfrm>
                          <a:prstGeom prst="wedgeRect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6BB6E8" w14:textId="77777777" w:rsidR="001B11FD" w:rsidRPr="001B11FD" w:rsidRDefault="001B11FD" w:rsidP="001B11FD">
                              <w:pPr>
                                <w:jc w:val="center"/>
                              </w:pPr>
                              <w:r>
                                <w:t xml:space="preserve">I Can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51832" y="346107"/>
                            <a:ext cx="1294544" cy="338997"/>
                          </a:xfrm>
                          <a:prstGeom prst="rect">
                            <a:avLst/>
                          </a:prstGeom>
                          <a:solidFill>
                            <a:schemeClr val="lt1"/>
                          </a:solidFill>
                          <a:ln w="6350">
                            <a:noFill/>
                          </a:ln>
                        </wps:spPr>
                        <wps:txbx>
                          <w:txbxContent>
                            <w:p w14:paraId="4654B8F9" w14:textId="4A1A24F8" w:rsidR="001B11FD" w:rsidRPr="001B11FD" w:rsidRDefault="001B11FD" w:rsidP="001B11FD">
                              <w:pPr>
                                <w:jc w:val="center"/>
                                <w:rPr>
                                  <w:sz w:val="28"/>
                                </w:rPr>
                              </w:pPr>
                              <w:r>
                                <w:rPr>
                                  <w:sz w:val="28"/>
                                </w:rPr>
                                <w:t>Be Clear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D4F7B0" id="Group 20" o:spid="_x0000_s1026" style="position:absolute;margin-left:90.75pt;margin-top:146.35pt;width:125.35pt;height:83.3pt;z-index:251683840" coordorigin=",-102" coordsize="15924,1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1" o:spid="_x0000_s1027" type="#_x0000_t61" style="position:absolute;top:-102;width:15924;height:10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" adj="6300,24300" fillcolor="white [3212]" strokecolor="#1f4d78 [1604]" strokeweight="1pt">
                  <v:textbox>
                    <w:txbxContent>
                      <w:p w14:paraId="336BB6E8" w14:textId="77777777" w:rsidR="001B11FD" w:rsidRPr="001B11FD" w:rsidRDefault="001B11FD" w:rsidP="001B11FD">
                        <w:pPr>
                          <w:jc w:val="center"/>
                        </w:pPr>
                        <w:r>
                          <w:t xml:space="preserve">I Can </w:t>
                        </w:r>
                      </w:p>
                    </w:txbxContent>
                  </v:textbox>
                </v:shape>
                <v:shapetype id="_x0000_t202" coordsize="21600,21600" o:spt="202" path="m,l,21600r21600,l21600,xe">
                  <v:stroke joinstyle="miter"/>
                  <v:path gradientshapeok="t" o:connecttype="rect"/>
                </v:shapetype>
                <v:shape id="Text Box 22" o:spid="_x0000_s1028" type="#_x0000_t202" style="position:absolute;left:1518;top:3461;width:129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14:paraId="4654B8F9" w14:textId="4A1A24F8" w:rsidR="001B11FD" w:rsidRPr="001B11FD" w:rsidRDefault="001B11FD" w:rsidP="001B11FD">
                        <w:pPr>
                          <w:jc w:val="center"/>
                          <w:rPr>
                            <w:sz w:val="28"/>
                          </w:rPr>
                        </w:pPr>
                        <w:r>
                          <w:rPr>
                            <w:sz w:val="28"/>
                          </w:rPr>
                          <w:t>Be Clear</w:t>
                        </w:r>
                      </w:p>
                    </w:txbxContent>
                  </v:textbox>
                </v:shape>
              </v:group>
            </w:pict>
          </mc:Fallback>
        </mc:AlternateContent>
      </w:r>
      <w:r w:rsidR="001B11FD">
        <w:rPr>
          <w:b/>
          <w:noProof/>
          <w:sz w:val="24"/>
          <w:lang w:val="en-CA" w:eastAsia="en-CA"/>
        </w:rPr>
        <mc:AlternateContent>
          <mc:Choice Requires="wpg">
            <w:drawing>
              <wp:anchor distT="0" distB="0" distL="114300" distR="114300" simplePos="0" relativeHeight="251685888" behindDoc="0" locked="0" layoutInCell="1" allowOverlap="1" wp14:anchorId="50002448" wp14:editId="141F2630">
                <wp:simplePos x="0" y="0"/>
                <wp:positionH relativeFrom="column">
                  <wp:posOffset>3349375</wp:posOffset>
                </wp:positionH>
                <wp:positionV relativeFrom="paragraph">
                  <wp:posOffset>1860914</wp:posOffset>
                </wp:positionV>
                <wp:extent cx="1592494" cy="1058238"/>
                <wp:effectExtent l="0" t="0" r="27305" b="180340"/>
                <wp:wrapNone/>
                <wp:docPr id="23" name="Group 23"/>
                <wp:cNvGraphicFramePr/>
                <a:graphic xmlns:a="http://schemas.openxmlformats.org/drawingml/2006/main">
                  <a:graphicData uri="http://schemas.microsoft.com/office/word/2010/wordprocessingGroup">
                    <wpg:wgp>
                      <wpg:cNvGrpSpPr/>
                      <wpg:grpSpPr>
                        <a:xfrm>
                          <a:off x="0" y="0"/>
                          <a:ext cx="1592494" cy="1058238"/>
                          <a:chOff x="2044557" y="-164386"/>
                          <a:chExt cx="1592494" cy="1058238"/>
                        </a:xfrm>
                      </wpg:grpSpPr>
                      <wps:wsp>
                        <wps:cNvPr id="24" name="Rectangular Callout 24"/>
                        <wps:cNvSpPr/>
                        <wps:spPr>
                          <a:xfrm>
                            <a:off x="2044557" y="-164386"/>
                            <a:ext cx="1592494" cy="1058238"/>
                          </a:xfrm>
                          <a:prstGeom prst="wedgeRect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5E8457" w14:textId="77777777" w:rsidR="001B11FD" w:rsidRPr="001B11FD" w:rsidRDefault="001B11FD" w:rsidP="001B11FD">
                              <w:pPr>
                                <w:jc w:val="center"/>
                              </w:pPr>
                              <w:r>
                                <w:t xml:space="preserve">I Can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2188396" y="51371"/>
                            <a:ext cx="1294544" cy="626724"/>
                          </a:xfrm>
                          <a:prstGeom prst="rect">
                            <a:avLst/>
                          </a:prstGeom>
                          <a:solidFill>
                            <a:schemeClr val="lt1"/>
                          </a:solidFill>
                          <a:ln w="6350">
                            <a:noFill/>
                          </a:ln>
                        </wps:spPr>
                        <wps:txbx>
                          <w:txbxContent>
                            <w:p w14:paraId="54084D74" w14:textId="6D49B44F" w:rsidR="001B11FD" w:rsidRPr="001B11FD" w:rsidRDefault="00F47969" w:rsidP="001B11FD">
                              <w:pPr>
                                <w:jc w:val="center"/>
                                <w:rPr>
                                  <w:sz w:val="28"/>
                                </w:rPr>
                              </w:pPr>
                              <w:r>
                                <w:rPr>
                                  <w:sz w:val="28"/>
                                </w:rPr>
                                <w:t>Invite</w:t>
                              </w:r>
                              <w:r w:rsidR="001B11FD">
                                <w:rPr>
                                  <w:sz w:val="28"/>
                                </w:rPr>
                                <w:t xml:space="preserve">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0002448" id="Group 23" o:spid="_x0000_s1029" style="position:absolute;margin-left:263.75pt;margin-top:146.55pt;width:125.4pt;height:83.35pt;z-index:251685888;mso-width-relative:margin" coordorigin="20445,-1643" coordsize="15924,1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">
                <v:shape id="Rectangular Callout 24" o:spid="_x0000_s1030" type="#_x0000_t61" style="position:absolute;left:20445;top:-1643;width:15925;height:10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" adj="6300,24300" fillcolor="white [3212]" strokecolor="#1f4d78 [1604]" strokeweight="1pt">
                  <v:textbox>
                    <w:txbxContent>
                      <w:p w14:paraId="125E8457" w14:textId="77777777" w:rsidR="001B11FD" w:rsidRPr="001B11FD" w:rsidRDefault="001B11FD" w:rsidP="001B11FD">
                        <w:pPr>
                          <w:jc w:val="center"/>
                        </w:pPr>
                        <w:r>
                          <w:t xml:space="preserve">I Can </w:t>
                        </w:r>
                      </w:p>
                    </w:txbxContent>
                  </v:textbox>
                </v:shape>
                <v:shape id="Text Box 25" o:spid="_x0000_s1031" type="#_x0000_t202" style="position:absolute;left:21883;top:513;width:12946;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14:paraId="54084D74" w14:textId="6D49B44F" w:rsidR="001B11FD" w:rsidRPr="001B11FD" w:rsidRDefault="00F47969" w:rsidP="001B11FD">
                        <w:pPr>
                          <w:jc w:val="center"/>
                          <w:rPr>
                            <w:sz w:val="28"/>
                          </w:rPr>
                        </w:pPr>
                        <w:r>
                          <w:rPr>
                            <w:sz w:val="28"/>
                          </w:rPr>
                          <w:t>Invite</w:t>
                        </w:r>
                        <w:r w:rsidR="001B11FD">
                          <w:rPr>
                            <w:sz w:val="28"/>
                          </w:rPr>
                          <w:t xml:space="preserve"> Feedback</w:t>
                        </w:r>
                      </w:p>
                    </w:txbxContent>
                  </v:textbox>
                </v:shape>
              </v:group>
            </w:pict>
          </mc:Fallback>
        </mc:AlternateContent>
      </w:r>
      <w:r w:rsidR="001B11FD">
        <w:rPr>
          <w:b/>
          <w:noProof/>
          <w:sz w:val="24"/>
          <w:lang w:val="en-CA" w:eastAsia="en-CA"/>
        </w:rPr>
        <mc:AlternateContent>
          <mc:Choice Requires="wpg">
            <w:drawing>
              <wp:anchor distT="0" distB="0" distL="114300" distR="114300" simplePos="0" relativeHeight="251681792" behindDoc="0" locked="0" layoutInCell="1" allowOverlap="1" wp14:anchorId="1471ED3C" wp14:editId="75565210">
                <wp:simplePos x="0" y="0"/>
                <wp:positionH relativeFrom="column">
                  <wp:posOffset>3349625</wp:posOffset>
                </wp:positionH>
                <wp:positionV relativeFrom="paragraph">
                  <wp:posOffset>278879</wp:posOffset>
                </wp:positionV>
                <wp:extent cx="1592494" cy="1058238"/>
                <wp:effectExtent l="0" t="0" r="27305" b="180340"/>
                <wp:wrapNone/>
                <wp:docPr id="17" name="Group 17"/>
                <wp:cNvGraphicFramePr/>
                <a:graphic xmlns:a="http://schemas.openxmlformats.org/drawingml/2006/main">
                  <a:graphicData uri="http://schemas.microsoft.com/office/word/2010/wordprocessingGroup">
                    <wpg:wgp>
                      <wpg:cNvGrpSpPr/>
                      <wpg:grpSpPr>
                        <a:xfrm>
                          <a:off x="0" y="0"/>
                          <a:ext cx="1592494" cy="1058238"/>
                          <a:chOff x="0" y="-10274"/>
                          <a:chExt cx="1592494" cy="1058238"/>
                        </a:xfrm>
                      </wpg:grpSpPr>
                      <wps:wsp>
                        <wps:cNvPr id="18" name="Rectangular Callout 18"/>
                        <wps:cNvSpPr/>
                        <wps:spPr>
                          <a:xfrm>
                            <a:off x="0" y="-10274"/>
                            <a:ext cx="1592494" cy="1058238"/>
                          </a:xfrm>
                          <a:prstGeom prst="wedgeRect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D4B6E2" w14:textId="77777777" w:rsidR="001B11FD" w:rsidRPr="001B11FD" w:rsidRDefault="001B11FD" w:rsidP="001B11FD">
                              <w:pPr>
                                <w:jc w:val="center"/>
                              </w:pPr>
                              <w:r>
                                <w:t xml:space="preserve">I Can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23290" y="174661"/>
                            <a:ext cx="1294544" cy="626724"/>
                          </a:xfrm>
                          <a:prstGeom prst="rect">
                            <a:avLst/>
                          </a:prstGeom>
                          <a:solidFill>
                            <a:schemeClr val="lt1"/>
                          </a:solidFill>
                          <a:ln w="6350">
                            <a:noFill/>
                          </a:ln>
                        </wps:spPr>
                        <wps:txbx>
                          <w:txbxContent>
                            <w:p w14:paraId="2756798D" w14:textId="6F031974" w:rsidR="001B11FD" w:rsidRPr="001B11FD" w:rsidRDefault="00F47969" w:rsidP="001B11FD">
                              <w:pPr>
                                <w:jc w:val="center"/>
                                <w:rPr>
                                  <w:sz w:val="28"/>
                                </w:rPr>
                              </w:pPr>
                              <w:r>
                                <w:rPr>
                                  <w:sz w:val="28"/>
                                </w:rPr>
                                <w:t>Persuade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71ED3C" id="Group 17" o:spid="_x0000_s1032" style="position:absolute;margin-left:263.75pt;margin-top:21.95pt;width:125.4pt;height:83.35pt;z-index:251681792" coordorigin=",-102" coordsize="15924,1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">
                <v:shape id="Rectangular Callout 18" o:spid="_x0000_s1033" type="#_x0000_t61" style="position:absolute;top:-102;width:15924;height:10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" adj="6300,24300" fillcolor="white [3212]" strokecolor="#1f4d78 [1604]" strokeweight="1pt">
                  <v:textbox>
                    <w:txbxContent>
                      <w:p w14:paraId="08D4B6E2" w14:textId="77777777" w:rsidR="001B11FD" w:rsidRPr="001B11FD" w:rsidRDefault="001B11FD" w:rsidP="001B11FD">
                        <w:pPr>
                          <w:jc w:val="center"/>
                        </w:pPr>
                        <w:r>
                          <w:t xml:space="preserve">I Can </w:t>
                        </w:r>
                      </w:p>
                    </w:txbxContent>
                  </v:textbox>
                </v:shape>
                <v:shape id="Text Box 19" o:spid="_x0000_s1034" type="#_x0000_t202" style="position:absolute;left:1232;top:1746;width:12946;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14:paraId="2756798D" w14:textId="6F031974" w:rsidR="001B11FD" w:rsidRPr="001B11FD" w:rsidRDefault="00F47969" w:rsidP="001B11FD">
                        <w:pPr>
                          <w:jc w:val="center"/>
                          <w:rPr>
                            <w:sz w:val="28"/>
                          </w:rPr>
                        </w:pPr>
                        <w:r>
                          <w:rPr>
                            <w:sz w:val="28"/>
                          </w:rPr>
                          <w:t>Persuade Others</w:t>
                        </w:r>
                      </w:p>
                    </w:txbxContent>
                  </v:textbox>
                </v:shape>
              </v:group>
            </w:pict>
          </mc:Fallback>
        </mc:AlternateContent>
      </w:r>
      <w:r w:rsidR="001B11FD">
        <w:rPr>
          <w:b/>
          <w:noProof/>
          <w:sz w:val="24"/>
          <w:lang w:val="en-CA" w:eastAsia="en-CA"/>
        </w:rPr>
        <mc:AlternateContent>
          <mc:Choice Requires="wpg">
            <w:drawing>
              <wp:anchor distT="0" distB="0" distL="114300" distR="114300" simplePos="0" relativeHeight="251679744" behindDoc="0" locked="0" layoutInCell="1" allowOverlap="1" wp14:anchorId="06CA236C" wp14:editId="568420F7">
                <wp:simplePos x="0" y="0"/>
                <wp:positionH relativeFrom="column">
                  <wp:posOffset>1222625</wp:posOffset>
                </wp:positionH>
                <wp:positionV relativeFrom="paragraph">
                  <wp:posOffset>247871</wp:posOffset>
                </wp:positionV>
                <wp:extent cx="1592494" cy="1058238"/>
                <wp:effectExtent l="0" t="0" r="27305" b="180340"/>
                <wp:wrapNone/>
                <wp:docPr id="14" name="Group 14"/>
                <wp:cNvGraphicFramePr/>
                <a:graphic xmlns:a="http://schemas.openxmlformats.org/drawingml/2006/main">
                  <a:graphicData uri="http://schemas.microsoft.com/office/word/2010/wordprocessingGroup">
                    <wpg:wgp>
                      <wpg:cNvGrpSpPr/>
                      <wpg:grpSpPr>
                        <a:xfrm>
                          <a:off x="0" y="0"/>
                          <a:ext cx="1592494" cy="1058238"/>
                          <a:chOff x="0" y="-10274"/>
                          <a:chExt cx="1592494" cy="1058238"/>
                        </a:xfrm>
                      </wpg:grpSpPr>
                      <wps:wsp>
                        <wps:cNvPr id="12" name="Rectangular Callout 12"/>
                        <wps:cNvSpPr/>
                        <wps:spPr>
                          <a:xfrm>
                            <a:off x="0" y="-10274"/>
                            <a:ext cx="1592494" cy="1058238"/>
                          </a:xfrm>
                          <a:prstGeom prst="wedgeRect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D6996A" w14:textId="32F35B79" w:rsidR="001B11FD" w:rsidRPr="001B11FD" w:rsidRDefault="001B11FD" w:rsidP="001B11FD">
                              <w:pPr>
                                <w:jc w:val="center"/>
                              </w:pPr>
                              <w:r>
                                <w:t xml:space="preserve">I Can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123290" y="174661"/>
                            <a:ext cx="1294544" cy="626724"/>
                          </a:xfrm>
                          <a:prstGeom prst="rect">
                            <a:avLst/>
                          </a:prstGeom>
                          <a:solidFill>
                            <a:schemeClr val="lt1"/>
                          </a:solidFill>
                          <a:ln w="6350">
                            <a:noFill/>
                          </a:ln>
                        </wps:spPr>
                        <wps:txbx>
                          <w:txbxContent>
                            <w:p w14:paraId="42151ACC" w14:textId="6017676A" w:rsidR="001B11FD" w:rsidRPr="001B11FD" w:rsidRDefault="00F47969" w:rsidP="001B11FD">
                              <w:pPr>
                                <w:jc w:val="center"/>
                                <w:rPr>
                                  <w:sz w:val="28"/>
                                </w:rPr>
                              </w:pPr>
                              <w:r>
                                <w:rPr>
                                  <w:sz w:val="28"/>
                                </w:rPr>
                                <w:t>Share my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CA236C" id="Group 14" o:spid="_x0000_s1035" style="position:absolute;margin-left:96.25pt;margin-top:19.5pt;width:125.4pt;height:83.35pt;z-index:251679744" coordorigin=",-102" coordsize="15924,1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">
                <v:shape id="Rectangular Callout 12" o:spid="_x0000_s1036" type="#_x0000_t61" style="position:absolute;top:-102;width:15924;height:10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" adj="6300,24300" fillcolor="white [3212]" strokecolor="#1f4d78 [1604]" strokeweight="1pt">
                  <v:textbox>
                    <w:txbxContent>
                      <w:p w14:paraId="23D6996A" w14:textId="32F35B79" w:rsidR="001B11FD" w:rsidRPr="001B11FD" w:rsidRDefault="001B11FD" w:rsidP="001B11FD">
                        <w:pPr>
                          <w:jc w:val="center"/>
                        </w:pPr>
                        <w:r>
                          <w:t xml:space="preserve">I Can </w:t>
                        </w:r>
                      </w:p>
                    </w:txbxContent>
                  </v:textbox>
                </v:shape>
                <v:shape id="Text Box 13" o:spid="_x0000_s1037" type="#_x0000_t202" style="position:absolute;left:1232;top:1746;width:12946;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42151ACC" w14:textId="6017676A" w:rsidR="001B11FD" w:rsidRPr="001B11FD" w:rsidRDefault="00F47969" w:rsidP="001B11FD">
                        <w:pPr>
                          <w:jc w:val="center"/>
                          <w:rPr>
                            <w:sz w:val="28"/>
                          </w:rPr>
                        </w:pPr>
                        <w:r>
                          <w:rPr>
                            <w:sz w:val="28"/>
                          </w:rPr>
                          <w:t>Share my Learning</w:t>
                        </w:r>
                      </w:p>
                    </w:txbxContent>
                  </v:textbox>
                </v:shape>
              </v:group>
            </w:pict>
          </mc:Fallback>
        </mc:AlternateContent>
      </w:r>
      <w:r w:rsidR="00B74F33">
        <w:rPr>
          <w:b/>
          <w:sz w:val="24"/>
        </w:rPr>
        <w:br w:type="page"/>
      </w:r>
    </w:p>
    <w:p w14:paraId="372D9186" w14:textId="77777777" w:rsidR="007647BE" w:rsidRDefault="5A7798E5" w:rsidP="5A7798E5">
      <w:pPr>
        <w:pStyle w:val="Level1"/>
        <w:rPr>
          <w:sz w:val="32"/>
          <w:szCs w:val="32"/>
        </w:rPr>
      </w:pPr>
      <w:r w:rsidRPr="5A7798E5">
        <w:rPr>
          <w:sz w:val="32"/>
          <w:szCs w:val="32"/>
        </w:rPr>
        <w:lastRenderedPageBreak/>
        <w:t>TABLE OF CONTENTS</w:t>
      </w:r>
    </w:p>
    <w:p w14:paraId="363769B4" w14:textId="21BE5372" w:rsidR="00B74F33" w:rsidRPr="00B74F33" w:rsidRDefault="00B74F33" w:rsidP="5A7798E5">
      <w:pPr>
        <w:pStyle w:val="Level1"/>
        <w:rPr>
          <w:sz w:val="24"/>
          <w:szCs w:val="24"/>
        </w:rPr>
      </w:pPr>
      <w:r w:rsidRPr="5A7798E5">
        <w:rPr>
          <w:webHidden/>
          <w:sz w:val="24"/>
          <w:szCs w:val="24"/>
        </w:rPr>
        <w:t>Purpose</w:t>
      </w:r>
      <w:r w:rsidRPr="00B74F33">
        <w:rPr>
          <w:webHidden/>
          <w:sz w:val="24"/>
        </w:rPr>
        <w:tab/>
      </w:r>
      <w:r w:rsidR="007647BE" w:rsidRPr="5A7798E5">
        <w:rPr>
          <w:webHidden/>
          <w:sz w:val="24"/>
          <w:szCs w:val="24"/>
        </w:rPr>
        <w:t>3</w:t>
      </w:r>
    </w:p>
    <w:p w14:paraId="7964BE49" w14:textId="35CB0C60" w:rsidR="00FD21A3" w:rsidRPr="00FD21A3" w:rsidRDefault="007647BE" w:rsidP="00FD21A3">
      <w:pPr>
        <w:pStyle w:val="Level2"/>
        <w:rPr>
          <w:sz w:val="24"/>
          <w:szCs w:val="24"/>
        </w:rPr>
      </w:pPr>
      <w:r w:rsidRPr="5A7798E5">
        <w:rPr>
          <w:webHidden/>
          <w:sz w:val="24"/>
          <w:szCs w:val="24"/>
        </w:rPr>
        <w:t>Why is this important</w:t>
      </w:r>
      <w:r w:rsidR="00B74F33" w:rsidRPr="5A7798E5">
        <w:rPr>
          <w:webHidden/>
          <w:sz w:val="24"/>
          <w:szCs w:val="24"/>
        </w:rPr>
        <w:t>?</w:t>
      </w:r>
      <w:r w:rsidR="00B74F33" w:rsidRPr="00B74F33">
        <w:rPr>
          <w:webHidden/>
          <w:sz w:val="24"/>
        </w:rPr>
        <w:tab/>
      </w:r>
    </w:p>
    <w:p w14:paraId="384A6D5B" w14:textId="47F119ED" w:rsidR="007647BE" w:rsidRPr="00B74F33" w:rsidRDefault="00FD21A3" w:rsidP="5A7798E5">
      <w:pPr>
        <w:pStyle w:val="Level2"/>
        <w:rPr>
          <w:sz w:val="24"/>
          <w:szCs w:val="24"/>
        </w:rPr>
      </w:pPr>
      <w:r>
        <w:rPr>
          <w:webHidden/>
          <w:sz w:val="24"/>
        </w:rPr>
        <w:t>Practical communication skills are needed for all students</w:t>
      </w:r>
      <w:r w:rsidR="007647BE" w:rsidRPr="00B74F33">
        <w:rPr>
          <w:webHidden/>
          <w:sz w:val="24"/>
        </w:rPr>
        <w:tab/>
      </w:r>
    </w:p>
    <w:p w14:paraId="2F7BE86C" w14:textId="2157CF97" w:rsidR="00B74F33" w:rsidRPr="00B74F33" w:rsidRDefault="00B74F33" w:rsidP="00B74F33">
      <w:pPr>
        <w:pStyle w:val="Level2"/>
        <w:rPr>
          <w:sz w:val="24"/>
        </w:rPr>
      </w:pPr>
    </w:p>
    <w:p w14:paraId="3F904370" w14:textId="77777777" w:rsidR="00B74F33" w:rsidRPr="00B74F33" w:rsidRDefault="00B74F33" w:rsidP="00B74F33">
      <w:pPr>
        <w:pStyle w:val="Level2"/>
        <w:ind w:left="0"/>
        <w:rPr>
          <w:sz w:val="24"/>
        </w:rPr>
      </w:pPr>
    </w:p>
    <w:p w14:paraId="1C77EF1D" w14:textId="300FC088" w:rsidR="00B74F33" w:rsidRPr="00B74F33" w:rsidRDefault="00B74F33" w:rsidP="5A7798E5">
      <w:pPr>
        <w:pStyle w:val="Level1"/>
        <w:rPr>
          <w:sz w:val="24"/>
          <w:szCs w:val="24"/>
        </w:rPr>
      </w:pPr>
      <w:r w:rsidRPr="5A7798E5">
        <w:rPr>
          <w:webHidden/>
          <w:sz w:val="24"/>
          <w:szCs w:val="24"/>
        </w:rPr>
        <w:t>Self Assessment Rubrics</w:t>
      </w:r>
      <w:r w:rsidRPr="00B74F33">
        <w:rPr>
          <w:webHidden/>
          <w:sz w:val="24"/>
        </w:rPr>
        <w:tab/>
      </w:r>
      <w:r w:rsidR="001F6278" w:rsidRPr="5A7798E5">
        <w:rPr>
          <w:webHidden/>
          <w:sz w:val="24"/>
          <w:szCs w:val="24"/>
        </w:rPr>
        <w:t>4</w:t>
      </w:r>
    </w:p>
    <w:p w14:paraId="401CF3B1" w14:textId="3DB903B0" w:rsidR="00B74F33" w:rsidRPr="00B74F33" w:rsidRDefault="00B74F33" w:rsidP="5A7798E5">
      <w:pPr>
        <w:pStyle w:val="Level2"/>
        <w:rPr>
          <w:sz w:val="24"/>
          <w:szCs w:val="24"/>
        </w:rPr>
      </w:pPr>
      <w:r w:rsidRPr="5A7798E5">
        <w:rPr>
          <w:webHidden/>
          <w:sz w:val="24"/>
          <w:szCs w:val="24"/>
        </w:rPr>
        <w:t xml:space="preserve">I </w:t>
      </w:r>
      <w:r w:rsidR="007A3A7B">
        <w:rPr>
          <w:webHidden/>
          <w:sz w:val="24"/>
          <w:szCs w:val="24"/>
        </w:rPr>
        <w:t>Can Share my learning</w:t>
      </w:r>
      <w:r w:rsidRPr="00B74F33">
        <w:rPr>
          <w:webHidden/>
          <w:sz w:val="24"/>
        </w:rPr>
        <w:tab/>
      </w:r>
    </w:p>
    <w:p w14:paraId="31BDA412" w14:textId="7F77BF3E" w:rsidR="00B74F33" w:rsidRPr="00B74F33" w:rsidRDefault="00B74F33" w:rsidP="5A7798E5">
      <w:pPr>
        <w:pStyle w:val="Level2"/>
        <w:rPr>
          <w:sz w:val="24"/>
          <w:szCs w:val="24"/>
        </w:rPr>
      </w:pPr>
      <w:r w:rsidRPr="5A7798E5">
        <w:rPr>
          <w:webHidden/>
          <w:sz w:val="24"/>
          <w:szCs w:val="24"/>
        </w:rPr>
        <w:t xml:space="preserve">i </w:t>
      </w:r>
      <w:r w:rsidR="007A3A7B">
        <w:rPr>
          <w:webHidden/>
          <w:sz w:val="24"/>
          <w:szCs w:val="24"/>
        </w:rPr>
        <w:t xml:space="preserve">can </w:t>
      </w:r>
      <w:r w:rsidR="00B31336">
        <w:rPr>
          <w:webHidden/>
          <w:sz w:val="24"/>
          <w:szCs w:val="24"/>
        </w:rPr>
        <w:t>persuade others</w:t>
      </w:r>
      <w:r w:rsidRPr="00B74F33">
        <w:rPr>
          <w:webHidden/>
          <w:sz w:val="24"/>
        </w:rPr>
        <w:tab/>
      </w:r>
    </w:p>
    <w:p w14:paraId="534C070D" w14:textId="7F1DAD3E" w:rsidR="00B74F33" w:rsidRPr="00B74F33" w:rsidRDefault="00B74F33" w:rsidP="5A7798E5">
      <w:pPr>
        <w:pStyle w:val="Level2"/>
        <w:rPr>
          <w:sz w:val="24"/>
          <w:szCs w:val="24"/>
        </w:rPr>
      </w:pPr>
      <w:r w:rsidRPr="5A7798E5">
        <w:rPr>
          <w:webHidden/>
          <w:sz w:val="24"/>
          <w:szCs w:val="24"/>
        </w:rPr>
        <w:t xml:space="preserve">I </w:t>
      </w:r>
      <w:r w:rsidR="007A3A7B">
        <w:rPr>
          <w:webHidden/>
          <w:sz w:val="24"/>
          <w:szCs w:val="24"/>
        </w:rPr>
        <w:t>can be clear</w:t>
      </w:r>
      <w:r w:rsidRPr="00B74F33">
        <w:rPr>
          <w:webHidden/>
          <w:sz w:val="24"/>
        </w:rPr>
        <w:tab/>
      </w:r>
    </w:p>
    <w:p w14:paraId="26B766A0" w14:textId="1ACA2CF9" w:rsidR="00B74F33" w:rsidRPr="00B74F33" w:rsidRDefault="00B74F33" w:rsidP="5A7798E5">
      <w:pPr>
        <w:pStyle w:val="Level2"/>
        <w:rPr>
          <w:sz w:val="24"/>
          <w:szCs w:val="24"/>
        </w:rPr>
      </w:pPr>
      <w:r w:rsidRPr="5A7798E5">
        <w:rPr>
          <w:webHidden/>
          <w:sz w:val="24"/>
          <w:szCs w:val="24"/>
        </w:rPr>
        <w:t xml:space="preserve">I </w:t>
      </w:r>
      <w:r w:rsidR="007A3A7B">
        <w:rPr>
          <w:webHidden/>
          <w:sz w:val="24"/>
          <w:szCs w:val="24"/>
        </w:rPr>
        <w:t xml:space="preserve">can </w:t>
      </w:r>
      <w:r w:rsidR="00B31336">
        <w:rPr>
          <w:webHidden/>
          <w:sz w:val="24"/>
          <w:szCs w:val="24"/>
        </w:rPr>
        <w:t xml:space="preserve">invite </w:t>
      </w:r>
      <w:r w:rsidR="007A3A7B">
        <w:rPr>
          <w:webHidden/>
          <w:sz w:val="24"/>
          <w:szCs w:val="24"/>
        </w:rPr>
        <w:t>feedback</w:t>
      </w:r>
      <w:r w:rsidRPr="00B74F33">
        <w:rPr>
          <w:webHidden/>
          <w:sz w:val="24"/>
        </w:rPr>
        <w:tab/>
      </w:r>
    </w:p>
    <w:p w14:paraId="64E8C6FD" w14:textId="77777777" w:rsidR="00B74F33" w:rsidRPr="00B74F33" w:rsidRDefault="00B74F33" w:rsidP="00B74F33">
      <w:pPr>
        <w:pStyle w:val="Level2"/>
        <w:rPr>
          <w:sz w:val="24"/>
        </w:rPr>
      </w:pPr>
    </w:p>
    <w:p w14:paraId="5126C0F5" w14:textId="718D8996" w:rsidR="00B74F33" w:rsidRPr="00B74F33" w:rsidRDefault="00B74F33" w:rsidP="5A7798E5">
      <w:pPr>
        <w:pStyle w:val="Level1"/>
        <w:rPr>
          <w:sz w:val="24"/>
          <w:szCs w:val="24"/>
        </w:rPr>
      </w:pPr>
      <w:r w:rsidRPr="5A7798E5">
        <w:rPr>
          <w:webHidden/>
          <w:sz w:val="24"/>
          <w:szCs w:val="24"/>
        </w:rPr>
        <w:t>Resources</w:t>
      </w:r>
      <w:r w:rsidRPr="00B74F33">
        <w:rPr>
          <w:webHidden/>
          <w:sz w:val="24"/>
        </w:rPr>
        <w:tab/>
      </w:r>
      <w:r w:rsidR="007C3394">
        <w:rPr>
          <w:webHidden/>
          <w:sz w:val="24"/>
          <w:szCs w:val="24"/>
        </w:rPr>
        <w:t>5</w:t>
      </w:r>
    </w:p>
    <w:p w14:paraId="61FC30FD" w14:textId="2BAB36F6" w:rsidR="007A3A7B" w:rsidRPr="00B74F33" w:rsidRDefault="007A3A7B" w:rsidP="007A3A7B">
      <w:pPr>
        <w:pStyle w:val="Level2"/>
        <w:rPr>
          <w:sz w:val="24"/>
          <w:szCs w:val="24"/>
        </w:rPr>
      </w:pPr>
      <w:r w:rsidRPr="5A7798E5">
        <w:rPr>
          <w:webHidden/>
          <w:sz w:val="24"/>
          <w:szCs w:val="24"/>
        </w:rPr>
        <w:t xml:space="preserve">I </w:t>
      </w:r>
      <w:r>
        <w:rPr>
          <w:webHidden/>
          <w:sz w:val="24"/>
          <w:szCs w:val="24"/>
        </w:rPr>
        <w:t>Can Share my learning</w:t>
      </w:r>
      <w:r w:rsidRPr="00B74F33">
        <w:rPr>
          <w:webHidden/>
          <w:sz w:val="24"/>
        </w:rPr>
        <w:tab/>
      </w:r>
      <w:r w:rsidR="007C3394">
        <w:rPr>
          <w:webHidden/>
          <w:sz w:val="24"/>
        </w:rPr>
        <w:t>5-6</w:t>
      </w:r>
    </w:p>
    <w:p w14:paraId="22F04941" w14:textId="79FF8232" w:rsidR="007A3A7B" w:rsidRPr="00B74F33" w:rsidRDefault="007A3A7B" w:rsidP="007A3A7B">
      <w:pPr>
        <w:pStyle w:val="Level2"/>
        <w:rPr>
          <w:sz w:val="24"/>
          <w:szCs w:val="24"/>
        </w:rPr>
      </w:pPr>
      <w:r w:rsidRPr="5A7798E5">
        <w:rPr>
          <w:webHidden/>
          <w:sz w:val="24"/>
          <w:szCs w:val="24"/>
        </w:rPr>
        <w:t xml:space="preserve">i </w:t>
      </w:r>
      <w:r w:rsidR="007151C4">
        <w:rPr>
          <w:webHidden/>
          <w:sz w:val="24"/>
          <w:szCs w:val="24"/>
        </w:rPr>
        <w:t>can persuade others</w:t>
      </w:r>
      <w:r w:rsidRPr="00B74F33">
        <w:rPr>
          <w:webHidden/>
          <w:sz w:val="24"/>
        </w:rPr>
        <w:tab/>
      </w:r>
      <w:r w:rsidR="0038558F">
        <w:rPr>
          <w:webHidden/>
          <w:sz w:val="24"/>
        </w:rPr>
        <w:t>7</w:t>
      </w:r>
    </w:p>
    <w:p w14:paraId="7737194D" w14:textId="48721AB2" w:rsidR="007A3A7B" w:rsidRDefault="007A3A7B" w:rsidP="007A3A7B">
      <w:pPr>
        <w:pStyle w:val="Level2"/>
        <w:rPr>
          <w:webHidden/>
          <w:sz w:val="24"/>
        </w:rPr>
      </w:pPr>
      <w:r w:rsidRPr="5A7798E5">
        <w:rPr>
          <w:webHidden/>
          <w:sz w:val="24"/>
          <w:szCs w:val="24"/>
        </w:rPr>
        <w:t xml:space="preserve">I </w:t>
      </w:r>
      <w:r>
        <w:rPr>
          <w:webHidden/>
          <w:sz w:val="24"/>
          <w:szCs w:val="24"/>
        </w:rPr>
        <w:t>can be clear</w:t>
      </w:r>
      <w:r w:rsidRPr="00B74F33">
        <w:rPr>
          <w:webHidden/>
          <w:sz w:val="24"/>
        </w:rPr>
        <w:tab/>
      </w:r>
      <w:r w:rsidR="00A12C00">
        <w:rPr>
          <w:webHidden/>
          <w:sz w:val="24"/>
        </w:rPr>
        <w:t>8</w:t>
      </w:r>
    </w:p>
    <w:p w14:paraId="2059E770" w14:textId="4C7F2254" w:rsidR="007A3A7B" w:rsidRPr="00B74F33" w:rsidRDefault="007A3A7B" w:rsidP="007A3A7B">
      <w:pPr>
        <w:pStyle w:val="Level2"/>
        <w:rPr>
          <w:sz w:val="24"/>
          <w:szCs w:val="24"/>
        </w:rPr>
      </w:pPr>
      <w:r w:rsidRPr="5A7798E5">
        <w:rPr>
          <w:webHidden/>
          <w:sz w:val="24"/>
          <w:szCs w:val="24"/>
        </w:rPr>
        <w:t xml:space="preserve">I </w:t>
      </w:r>
      <w:r>
        <w:rPr>
          <w:webHidden/>
          <w:sz w:val="24"/>
          <w:szCs w:val="24"/>
        </w:rPr>
        <w:t xml:space="preserve">can </w:t>
      </w:r>
      <w:r w:rsidR="007151C4">
        <w:rPr>
          <w:webHidden/>
          <w:sz w:val="24"/>
          <w:szCs w:val="24"/>
        </w:rPr>
        <w:t>invite</w:t>
      </w:r>
      <w:r>
        <w:rPr>
          <w:webHidden/>
          <w:sz w:val="24"/>
          <w:szCs w:val="24"/>
        </w:rPr>
        <w:t xml:space="preserve"> feedback</w:t>
      </w:r>
      <w:r w:rsidRPr="00B74F33">
        <w:rPr>
          <w:webHidden/>
          <w:sz w:val="24"/>
        </w:rPr>
        <w:tab/>
      </w:r>
      <w:r w:rsidR="00A52403">
        <w:rPr>
          <w:webHidden/>
          <w:sz w:val="24"/>
        </w:rPr>
        <w:t>9</w:t>
      </w:r>
    </w:p>
    <w:p w14:paraId="69812D3D" w14:textId="77777777" w:rsidR="004B700D" w:rsidRPr="004B700D" w:rsidRDefault="004B700D" w:rsidP="5A7798E5">
      <w:pPr>
        <w:jc w:val="center"/>
        <w:rPr>
          <w:b/>
          <w:bCs/>
          <w:sz w:val="28"/>
          <w:szCs w:val="28"/>
        </w:rPr>
      </w:pPr>
      <w:r w:rsidRPr="5A7798E5">
        <w:rPr>
          <w:b/>
          <w:bCs/>
          <w:sz w:val="32"/>
          <w:szCs w:val="32"/>
        </w:rPr>
        <w:br w:type="page"/>
      </w:r>
      <w:r w:rsidR="5A7798E5" w:rsidRPr="5A7798E5">
        <w:rPr>
          <w:b/>
          <w:bCs/>
          <w:sz w:val="28"/>
          <w:szCs w:val="28"/>
        </w:rPr>
        <w:lastRenderedPageBreak/>
        <w:t>Purpose</w:t>
      </w:r>
    </w:p>
    <w:p w14:paraId="1BB171C0" w14:textId="246EB9D0" w:rsidR="004B700D" w:rsidRPr="00FD21A3" w:rsidRDefault="5A7798E5" w:rsidP="5A7798E5">
      <w:pPr>
        <w:rPr>
          <w:rFonts w:cstheme="minorHAnsi"/>
          <w:b/>
          <w:bCs/>
          <w:sz w:val="24"/>
          <w:szCs w:val="24"/>
        </w:rPr>
      </w:pPr>
      <w:r w:rsidRPr="00FD21A3">
        <w:rPr>
          <w:rFonts w:cstheme="minorHAnsi"/>
          <w:b/>
          <w:bCs/>
          <w:sz w:val="24"/>
          <w:szCs w:val="24"/>
        </w:rPr>
        <w:t>Why is this important?</w:t>
      </w:r>
    </w:p>
    <w:p w14:paraId="2A62FA52" w14:textId="0E49A23C" w:rsidR="007647BE" w:rsidRPr="00FD21A3" w:rsidRDefault="00FD21A3">
      <w:pPr>
        <w:rPr>
          <w:rFonts w:cstheme="minorHAnsi"/>
          <w:sz w:val="24"/>
          <w:szCs w:val="24"/>
        </w:rPr>
      </w:pPr>
      <w:r w:rsidRPr="00FD21A3">
        <w:rPr>
          <w:rFonts w:cstheme="minorHAnsi"/>
          <w:sz w:val="24"/>
          <w:szCs w:val="24"/>
          <w:shd w:val="clear" w:color="auto" w:fill="FFFFFF"/>
        </w:rPr>
        <w:t>Communication is one of the key components of 21st century learning, yet it has not attracted the same level of research or attention as creativity, collaboration, or critical thinking. Communication competence involves mediated and digital communication, interpersonal, written and oral communication. As our society evolves, we cannot assume that our students will gain communication competence on their own. </w:t>
      </w:r>
    </w:p>
    <w:p w14:paraId="29ECCCD3" w14:textId="77777777" w:rsidR="00FD21A3" w:rsidRPr="00FD21A3" w:rsidRDefault="00FD21A3" w:rsidP="00FD21A3">
      <w:pPr>
        <w:shd w:val="clear" w:color="auto" w:fill="FFFFFF"/>
        <w:spacing w:before="96" w:after="240" w:line="240" w:lineRule="auto"/>
        <w:textAlignment w:val="baseline"/>
        <w:rPr>
          <w:rFonts w:eastAsia="Times New Roman" w:cstheme="minorHAnsi"/>
          <w:b/>
          <w:sz w:val="24"/>
          <w:szCs w:val="24"/>
        </w:rPr>
      </w:pPr>
      <w:r w:rsidRPr="00FD21A3">
        <w:rPr>
          <w:rFonts w:eastAsia="Times New Roman" w:cstheme="minorHAnsi"/>
          <w:b/>
          <w:sz w:val="24"/>
          <w:szCs w:val="24"/>
        </w:rPr>
        <w:t>Practical communication skills are needed for all students</w:t>
      </w:r>
    </w:p>
    <w:p w14:paraId="7C7A905E" w14:textId="77777777" w:rsidR="00FD21A3" w:rsidRPr="00FD21A3" w:rsidRDefault="00FD21A3" w:rsidP="00FD21A3">
      <w:pPr>
        <w:numPr>
          <w:ilvl w:val="0"/>
          <w:numId w:val="15"/>
        </w:numPr>
        <w:shd w:val="clear" w:color="auto" w:fill="FFFFFF"/>
        <w:spacing w:after="0" w:line="336" w:lineRule="atLeast"/>
        <w:textAlignment w:val="baseline"/>
        <w:rPr>
          <w:rFonts w:eastAsia="Times New Roman" w:cstheme="minorHAnsi"/>
          <w:sz w:val="24"/>
          <w:szCs w:val="24"/>
        </w:rPr>
      </w:pPr>
      <w:r w:rsidRPr="00FD21A3">
        <w:rPr>
          <w:rFonts w:eastAsia="Times New Roman" w:cstheme="minorHAnsi"/>
          <w:sz w:val="24"/>
          <w:szCs w:val="24"/>
        </w:rPr>
        <w:t>Speech language development is a key aspect of preschool and early learning</w:t>
      </w:r>
    </w:p>
    <w:p w14:paraId="05015E90" w14:textId="77777777" w:rsidR="00FD21A3" w:rsidRPr="00FD21A3" w:rsidRDefault="00FD21A3" w:rsidP="00FD21A3">
      <w:pPr>
        <w:numPr>
          <w:ilvl w:val="0"/>
          <w:numId w:val="15"/>
        </w:numPr>
        <w:shd w:val="clear" w:color="auto" w:fill="FFFFFF"/>
        <w:spacing w:after="0" w:line="336" w:lineRule="atLeast"/>
        <w:textAlignment w:val="baseline"/>
        <w:rPr>
          <w:rFonts w:eastAsia="Times New Roman" w:cstheme="minorHAnsi"/>
          <w:sz w:val="24"/>
          <w:szCs w:val="24"/>
        </w:rPr>
      </w:pPr>
      <w:r w:rsidRPr="00FD21A3">
        <w:rPr>
          <w:rFonts w:eastAsia="Times New Roman" w:cstheme="minorHAnsi"/>
          <w:sz w:val="24"/>
          <w:szCs w:val="24"/>
        </w:rPr>
        <w:t>Social and emotional learning studies address positive classroom communication interventions</w:t>
      </w:r>
    </w:p>
    <w:p w14:paraId="209569E5" w14:textId="77777777" w:rsidR="00FD21A3" w:rsidRPr="00FD21A3" w:rsidRDefault="00FD21A3" w:rsidP="00FD21A3">
      <w:pPr>
        <w:numPr>
          <w:ilvl w:val="0"/>
          <w:numId w:val="15"/>
        </w:numPr>
        <w:shd w:val="clear" w:color="auto" w:fill="FFFFFF"/>
        <w:spacing w:after="0" w:line="336" w:lineRule="atLeast"/>
        <w:textAlignment w:val="baseline"/>
        <w:rPr>
          <w:rFonts w:eastAsia="Times New Roman" w:cstheme="minorHAnsi"/>
          <w:sz w:val="24"/>
          <w:szCs w:val="24"/>
        </w:rPr>
      </w:pPr>
      <w:r w:rsidRPr="00FD21A3">
        <w:rPr>
          <w:rFonts w:eastAsia="Times New Roman" w:cstheme="minorHAnsi"/>
          <w:sz w:val="24"/>
          <w:szCs w:val="24"/>
        </w:rPr>
        <w:t>Business-related communication assessments (like the elevator pitch assessment) are also applicable to education contexts</w:t>
      </w:r>
    </w:p>
    <w:p w14:paraId="1F0C36C8" w14:textId="77777777" w:rsidR="00FD21A3" w:rsidRPr="00FD21A3" w:rsidRDefault="00FD21A3" w:rsidP="00FD21A3">
      <w:pPr>
        <w:numPr>
          <w:ilvl w:val="0"/>
          <w:numId w:val="15"/>
        </w:numPr>
        <w:shd w:val="clear" w:color="auto" w:fill="FFFFFF"/>
        <w:spacing w:after="0" w:line="336" w:lineRule="atLeast"/>
        <w:textAlignment w:val="baseline"/>
        <w:rPr>
          <w:rFonts w:eastAsia="Times New Roman" w:cstheme="minorHAnsi"/>
          <w:sz w:val="24"/>
          <w:szCs w:val="24"/>
        </w:rPr>
      </w:pPr>
      <w:r w:rsidRPr="00FD21A3">
        <w:rPr>
          <w:rFonts w:eastAsia="Times New Roman" w:cstheme="minorHAnsi"/>
          <w:sz w:val="24"/>
          <w:szCs w:val="24"/>
        </w:rPr>
        <w:t>Digital and media literacy provide unique approaches to analyzing communication skills</w:t>
      </w:r>
    </w:p>
    <w:p w14:paraId="329E6029" w14:textId="77777777" w:rsidR="00FD21A3" w:rsidRPr="00FD21A3" w:rsidRDefault="00FD21A3" w:rsidP="00FD21A3">
      <w:pPr>
        <w:numPr>
          <w:ilvl w:val="0"/>
          <w:numId w:val="15"/>
        </w:numPr>
        <w:shd w:val="clear" w:color="auto" w:fill="FFFFFF"/>
        <w:spacing w:after="0" w:line="336" w:lineRule="atLeast"/>
        <w:textAlignment w:val="baseline"/>
        <w:rPr>
          <w:rFonts w:eastAsia="Times New Roman" w:cstheme="minorHAnsi"/>
          <w:sz w:val="24"/>
          <w:szCs w:val="24"/>
        </w:rPr>
      </w:pPr>
      <w:r w:rsidRPr="00FD21A3">
        <w:rPr>
          <w:rFonts w:eastAsia="Times New Roman" w:cstheme="minorHAnsi"/>
          <w:sz w:val="24"/>
          <w:szCs w:val="24"/>
        </w:rPr>
        <w:t>Additional research and interventions are needed to support 21st century communication skills</w:t>
      </w:r>
    </w:p>
    <w:p w14:paraId="6AD9A605" w14:textId="4567DFF7" w:rsidR="00FD21A3" w:rsidRDefault="00FD21A3" w:rsidP="00FD21A3">
      <w:pPr>
        <w:rPr>
          <w:rFonts w:cstheme="minorHAnsi"/>
          <w:sz w:val="24"/>
          <w:szCs w:val="24"/>
        </w:rPr>
      </w:pPr>
    </w:p>
    <w:p w14:paraId="3D07DBD9" w14:textId="4DEF42B7" w:rsidR="00FD21A3" w:rsidRPr="00FD21A3" w:rsidRDefault="00FD21A3" w:rsidP="00FD21A3">
      <w:pPr>
        <w:rPr>
          <w:rFonts w:cstheme="minorHAnsi"/>
          <w:sz w:val="24"/>
          <w:szCs w:val="24"/>
        </w:rPr>
      </w:pPr>
      <w:r>
        <w:rPr>
          <w:rFonts w:cstheme="minorHAnsi"/>
          <w:sz w:val="24"/>
          <w:szCs w:val="24"/>
        </w:rPr>
        <w:t xml:space="preserve">Communication. </w:t>
      </w:r>
      <w:r w:rsidRPr="00FD21A3">
        <w:rPr>
          <w:rFonts w:cstheme="minorHAnsi"/>
          <w:i/>
          <w:sz w:val="24"/>
          <w:szCs w:val="24"/>
        </w:rPr>
        <w:t>P21 Partnership for 21</w:t>
      </w:r>
      <w:r w:rsidRPr="00FD21A3">
        <w:rPr>
          <w:rFonts w:cstheme="minorHAnsi"/>
          <w:i/>
          <w:sz w:val="24"/>
          <w:szCs w:val="24"/>
          <w:vertAlign w:val="superscript"/>
        </w:rPr>
        <w:t>st</w:t>
      </w:r>
      <w:r w:rsidRPr="00FD21A3">
        <w:rPr>
          <w:rFonts w:cstheme="minorHAnsi"/>
          <w:i/>
          <w:sz w:val="24"/>
          <w:szCs w:val="24"/>
        </w:rPr>
        <w:t xml:space="preserve"> Century Learning.</w:t>
      </w:r>
      <w:r>
        <w:rPr>
          <w:rFonts w:cstheme="minorHAnsi"/>
          <w:sz w:val="24"/>
          <w:szCs w:val="24"/>
        </w:rPr>
        <w:t xml:space="preserve"> </w:t>
      </w:r>
      <w:hyperlink r:id="rId8" w:history="1">
        <w:r w:rsidRPr="0088750C">
          <w:rPr>
            <w:rStyle w:val="Hyperlink"/>
            <w:rFonts w:cstheme="minorHAnsi"/>
            <w:sz w:val="24"/>
            <w:szCs w:val="24"/>
          </w:rPr>
          <w:t>http://www.p21.org/our-work/4cs-research-series/communication</w:t>
        </w:r>
      </w:hyperlink>
      <w:r>
        <w:rPr>
          <w:rFonts w:cstheme="minorHAnsi"/>
          <w:sz w:val="24"/>
          <w:szCs w:val="24"/>
        </w:rPr>
        <w:t>. Web. May 7, 2018</w:t>
      </w:r>
    </w:p>
    <w:p w14:paraId="23503647" w14:textId="77777777" w:rsidR="00951D01" w:rsidRPr="00FD21A3" w:rsidRDefault="00951D01" w:rsidP="00951D01">
      <w:pPr>
        <w:ind w:left="360"/>
        <w:rPr>
          <w:rFonts w:cstheme="minorHAnsi"/>
          <w:sz w:val="24"/>
          <w:szCs w:val="24"/>
        </w:rPr>
      </w:pPr>
    </w:p>
    <w:p w14:paraId="54F5DFFB" w14:textId="77777777" w:rsidR="00951D01" w:rsidRPr="00FD21A3" w:rsidRDefault="00951D01" w:rsidP="00951D01">
      <w:pPr>
        <w:ind w:left="360"/>
        <w:rPr>
          <w:rFonts w:cstheme="minorHAnsi"/>
          <w:sz w:val="24"/>
          <w:szCs w:val="24"/>
        </w:rPr>
      </w:pPr>
    </w:p>
    <w:p w14:paraId="300967A1" w14:textId="77777777" w:rsidR="00951D01" w:rsidRPr="00FD21A3" w:rsidRDefault="00951D01" w:rsidP="00951D01">
      <w:pPr>
        <w:ind w:left="360"/>
        <w:rPr>
          <w:rFonts w:cstheme="minorHAnsi"/>
          <w:sz w:val="24"/>
          <w:szCs w:val="24"/>
        </w:rPr>
      </w:pPr>
    </w:p>
    <w:p w14:paraId="098C4CED" w14:textId="77777777" w:rsidR="00951D01" w:rsidRPr="00FD21A3" w:rsidRDefault="00951D01" w:rsidP="00951D01">
      <w:pPr>
        <w:ind w:left="360"/>
        <w:rPr>
          <w:rFonts w:cstheme="minorHAnsi"/>
          <w:sz w:val="24"/>
          <w:szCs w:val="24"/>
        </w:rPr>
      </w:pPr>
    </w:p>
    <w:p w14:paraId="39B8EA69" w14:textId="77777777" w:rsidR="00951D01" w:rsidRPr="00FD21A3" w:rsidRDefault="00951D01" w:rsidP="00951D01">
      <w:pPr>
        <w:ind w:left="360"/>
        <w:rPr>
          <w:rFonts w:cstheme="minorHAnsi"/>
          <w:sz w:val="24"/>
          <w:szCs w:val="24"/>
        </w:rPr>
      </w:pPr>
    </w:p>
    <w:p w14:paraId="4C62C2C7" w14:textId="77777777" w:rsidR="00951D01" w:rsidRPr="00FD21A3" w:rsidRDefault="00951D01" w:rsidP="00951D01">
      <w:pPr>
        <w:ind w:left="360"/>
        <w:rPr>
          <w:rFonts w:cstheme="minorHAnsi"/>
          <w:sz w:val="24"/>
          <w:szCs w:val="24"/>
        </w:rPr>
      </w:pPr>
    </w:p>
    <w:p w14:paraId="2837A796" w14:textId="28B9FE08" w:rsidR="00951D01" w:rsidRPr="00FD21A3" w:rsidRDefault="00951D01" w:rsidP="00951D01">
      <w:pPr>
        <w:ind w:left="360"/>
        <w:rPr>
          <w:rFonts w:cstheme="minorHAnsi"/>
          <w:b/>
          <w:sz w:val="24"/>
          <w:szCs w:val="24"/>
        </w:rPr>
      </w:pPr>
    </w:p>
    <w:p w14:paraId="025347E2" w14:textId="38C7C26C" w:rsidR="00951D01" w:rsidRDefault="00951D01" w:rsidP="00951D01">
      <w:pPr>
        <w:ind w:left="360"/>
        <w:rPr>
          <w:b/>
          <w:sz w:val="28"/>
        </w:rPr>
      </w:pPr>
    </w:p>
    <w:p w14:paraId="627A7DAD" w14:textId="77777777" w:rsidR="00951D01" w:rsidRPr="00951D01" w:rsidRDefault="00951D01" w:rsidP="00951D01">
      <w:pPr>
        <w:ind w:left="360"/>
        <w:rPr>
          <w:b/>
          <w:sz w:val="28"/>
        </w:rPr>
      </w:pPr>
    </w:p>
    <w:p w14:paraId="66C57A6E" w14:textId="629989BE" w:rsidR="00951D01" w:rsidRPr="00951D01" w:rsidRDefault="00951D01" w:rsidP="00951D01">
      <w:pPr>
        <w:rPr>
          <w:sz w:val="28"/>
        </w:rPr>
        <w:sectPr w:rsidR="00951D01" w:rsidRPr="00951D01">
          <w:footerReference w:type="default" r:id="rId9"/>
          <w:pgSz w:w="12240" w:h="15840"/>
          <w:pgMar w:top="1440" w:right="1440" w:bottom="1440" w:left="1440" w:header="720" w:footer="720" w:gutter="0"/>
          <w:cols w:space="720"/>
          <w:docGrid w:linePitch="360"/>
        </w:sectPr>
      </w:pPr>
    </w:p>
    <w:tbl>
      <w:tblPr>
        <w:tblpPr w:leftFromText="180" w:rightFromText="180" w:bottomFromText="160" w:vertAnchor="text" w:tblpY="1"/>
        <w:tblOverlap w:val="never"/>
        <w:tblW w:w="13053" w:type="dxa"/>
        <w:tblBorders>
          <w:top w:val="outset" w:sz="6" w:space="0" w:color="auto"/>
          <w:left w:val="outset" w:sz="6" w:space="0" w:color="auto"/>
          <w:bottom w:val="outset" w:sz="6" w:space="0" w:color="auto"/>
          <w:right w:val="outset" w:sz="6" w:space="0" w:color="auto"/>
        </w:tblBorders>
        <w:shd w:val="clear" w:color="auto" w:fill="F4B183"/>
        <w:tblCellMar>
          <w:left w:w="0" w:type="dxa"/>
          <w:right w:w="0" w:type="dxa"/>
        </w:tblCellMar>
        <w:tblLook w:val="04A0" w:firstRow="1" w:lastRow="0" w:firstColumn="1" w:lastColumn="0" w:noHBand="0" w:noVBand="1"/>
      </w:tblPr>
      <w:tblGrid>
        <w:gridCol w:w="1658"/>
        <w:gridCol w:w="2038"/>
        <w:gridCol w:w="2078"/>
        <w:gridCol w:w="2168"/>
        <w:gridCol w:w="2350"/>
        <w:gridCol w:w="2761"/>
      </w:tblGrid>
      <w:tr w:rsidR="00C2040F" w14:paraId="02512F2B" w14:textId="77777777" w:rsidTr="00C2040F">
        <w:trPr>
          <w:trHeight w:val="376"/>
        </w:trPr>
        <w:tc>
          <w:tcPr>
            <w:tcW w:w="1658" w:type="dxa"/>
            <w:tcBorders>
              <w:top w:val="single" w:sz="6" w:space="0" w:color="C8CACC"/>
              <w:left w:val="single" w:sz="6" w:space="0" w:color="C8CACC"/>
              <w:bottom w:val="single" w:sz="6" w:space="0" w:color="C8CACC"/>
              <w:right w:val="single" w:sz="6" w:space="0" w:color="C8CACC"/>
            </w:tcBorders>
            <w:shd w:val="clear" w:color="auto" w:fill="F4B183"/>
            <w:tcMar>
              <w:top w:w="45" w:type="dxa"/>
              <w:left w:w="0" w:type="dxa"/>
              <w:bottom w:w="45" w:type="dxa"/>
              <w:right w:w="0" w:type="dxa"/>
            </w:tcMar>
            <w:hideMark/>
          </w:tcPr>
          <w:p w14:paraId="592E3C36" w14:textId="77777777" w:rsidR="00C2040F" w:rsidRDefault="00C2040F">
            <w:pPr>
              <w:spacing w:after="0" w:line="240" w:lineRule="auto"/>
              <w:textAlignment w:val="baseline"/>
              <w:rPr>
                <w:rFonts w:ascii="Segoe UI" w:eastAsia="Times New Roman" w:hAnsi="Segoe UI" w:cs="Segoe UI"/>
                <w:sz w:val="24"/>
                <w:szCs w:val="18"/>
                <w:lang w:val="en-CA"/>
              </w:rPr>
            </w:pPr>
            <w:r>
              <w:rPr>
                <w:rFonts w:ascii="Calibri" w:eastAsia="Times New Roman" w:hAnsi="Calibri" w:cs="Calibri"/>
                <w:b/>
                <w:bCs/>
                <w:sz w:val="24"/>
                <w:lang w:val="en-CA"/>
              </w:rPr>
              <w:lastRenderedPageBreak/>
              <w:t>Communication</w:t>
            </w:r>
            <w:r>
              <w:rPr>
                <w:rFonts w:ascii="Calibri" w:eastAsia="Times New Roman" w:hAnsi="Calibri" w:cs="Calibri"/>
                <w:sz w:val="24"/>
                <w:lang w:val="en-CA"/>
              </w:rPr>
              <w:t> </w:t>
            </w:r>
          </w:p>
        </w:tc>
        <w:tc>
          <w:tcPr>
            <w:tcW w:w="2038" w:type="dxa"/>
            <w:tcBorders>
              <w:top w:val="single" w:sz="6" w:space="0" w:color="C8CACC"/>
              <w:left w:val="single" w:sz="6" w:space="0" w:color="C8CACC"/>
              <w:bottom w:val="single" w:sz="6" w:space="0" w:color="C8CACC"/>
              <w:right w:val="single" w:sz="6" w:space="0" w:color="C8CACC"/>
            </w:tcBorders>
            <w:shd w:val="clear" w:color="auto" w:fill="F4B183"/>
            <w:hideMark/>
          </w:tcPr>
          <w:p w14:paraId="5DC8DB20" w14:textId="77777777" w:rsidR="00C2040F" w:rsidRDefault="00C2040F">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1</w:t>
            </w:r>
          </w:p>
        </w:tc>
        <w:tc>
          <w:tcPr>
            <w:tcW w:w="2078" w:type="dxa"/>
            <w:tcBorders>
              <w:top w:val="single" w:sz="6" w:space="0" w:color="C8CACC"/>
              <w:left w:val="single" w:sz="6" w:space="0" w:color="C8CACC"/>
              <w:bottom w:val="single" w:sz="6" w:space="0" w:color="C8CACC"/>
              <w:right w:val="single" w:sz="6" w:space="0" w:color="C8CACC"/>
            </w:tcBorders>
            <w:shd w:val="clear" w:color="auto" w:fill="F4B183"/>
            <w:hideMark/>
          </w:tcPr>
          <w:p w14:paraId="7D8B4FF6" w14:textId="77777777" w:rsidR="00C2040F" w:rsidRDefault="00C2040F">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2</w:t>
            </w:r>
          </w:p>
        </w:tc>
        <w:tc>
          <w:tcPr>
            <w:tcW w:w="2168" w:type="dxa"/>
            <w:tcBorders>
              <w:top w:val="single" w:sz="6" w:space="0" w:color="C8CACC"/>
              <w:left w:val="single" w:sz="6" w:space="0" w:color="C8CACC"/>
              <w:bottom w:val="single" w:sz="6" w:space="0" w:color="C8CACC"/>
              <w:right w:val="single" w:sz="6" w:space="0" w:color="C8CACC"/>
            </w:tcBorders>
            <w:shd w:val="clear" w:color="auto" w:fill="F4B183"/>
            <w:hideMark/>
          </w:tcPr>
          <w:p w14:paraId="64877B70" w14:textId="77777777" w:rsidR="00C2040F" w:rsidRDefault="00C2040F">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3</w:t>
            </w:r>
          </w:p>
        </w:tc>
        <w:tc>
          <w:tcPr>
            <w:tcW w:w="2350" w:type="dxa"/>
            <w:tcBorders>
              <w:top w:val="single" w:sz="6" w:space="0" w:color="C8CACC"/>
              <w:left w:val="single" w:sz="6" w:space="0" w:color="C8CACC"/>
              <w:bottom w:val="single" w:sz="6" w:space="0" w:color="C8CACC"/>
              <w:right w:val="single" w:sz="6" w:space="0" w:color="C8CACC"/>
            </w:tcBorders>
            <w:shd w:val="clear" w:color="auto" w:fill="F4B183"/>
            <w:hideMark/>
          </w:tcPr>
          <w:p w14:paraId="3C976742" w14:textId="77777777" w:rsidR="00C2040F" w:rsidRDefault="00C2040F">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4</w:t>
            </w:r>
          </w:p>
        </w:tc>
        <w:tc>
          <w:tcPr>
            <w:tcW w:w="2761" w:type="dxa"/>
            <w:tcBorders>
              <w:top w:val="single" w:sz="6" w:space="0" w:color="C8CACC"/>
              <w:left w:val="single" w:sz="6" w:space="0" w:color="C8CACC"/>
              <w:bottom w:val="single" w:sz="6" w:space="0" w:color="C8CACC"/>
              <w:right w:val="single" w:sz="6" w:space="0" w:color="C8CACC"/>
            </w:tcBorders>
            <w:shd w:val="clear" w:color="auto" w:fill="F4B183"/>
            <w:hideMark/>
          </w:tcPr>
          <w:p w14:paraId="17611437" w14:textId="77777777" w:rsidR="00C2040F" w:rsidRDefault="00C2040F">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5</w:t>
            </w:r>
          </w:p>
        </w:tc>
      </w:tr>
      <w:tr w:rsidR="00C2040F" w14:paraId="635633BE" w14:textId="77777777" w:rsidTr="00A40A70">
        <w:trPr>
          <w:trHeight w:val="1675"/>
        </w:trPr>
        <w:tc>
          <w:tcPr>
            <w:tcW w:w="165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vAlign w:val="center"/>
            <w:hideMark/>
          </w:tcPr>
          <w:p w14:paraId="7F8B2609" w14:textId="75798701" w:rsidR="00C2040F" w:rsidRPr="00C2040F" w:rsidRDefault="00C2040F" w:rsidP="00A40A70">
            <w:pPr>
              <w:spacing w:after="0" w:line="240" w:lineRule="auto"/>
              <w:jc w:val="center"/>
              <w:textAlignment w:val="baseline"/>
              <w:rPr>
                <w:rFonts w:ascii="Calibri" w:eastAsia="Times New Roman" w:hAnsi="Calibri" w:cs="Calibri"/>
                <w:b/>
                <w:sz w:val="24"/>
                <w:lang w:val="en-CA"/>
              </w:rPr>
            </w:pPr>
            <w:r w:rsidRPr="00C2040F">
              <w:rPr>
                <w:rFonts w:ascii="Calibri" w:eastAsia="Times New Roman" w:hAnsi="Calibri" w:cs="Calibri"/>
                <w:b/>
                <w:sz w:val="24"/>
                <w:lang w:val="en-CA"/>
              </w:rPr>
              <w:t>Share learning</w:t>
            </w:r>
          </w:p>
        </w:tc>
        <w:tc>
          <w:tcPr>
            <w:tcW w:w="2038" w:type="dxa"/>
            <w:tcBorders>
              <w:top w:val="single" w:sz="6" w:space="0" w:color="C8CACC"/>
              <w:left w:val="single" w:sz="6" w:space="0" w:color="C8CACC"/>
              <w:bottom w:val="single" w:sz="6" w:space="0" w:color="C8CACC"/>
              <w:right w:val="single" w:sz="6" w:space="0" w:color="C8CACC"/>
            </w:tcBorders>
            <w:shd w:val="clear" w:color="auto" w:fill="auto"/>
            <w:vAlign w:val="center"/>
            <w:hideMark/>
          </w:tcPr>
          <w:p w14:paraId="183F27ED" w14:textId="72C50AB9" w:rsidR="00C2040F" w:rsidRDefault="00C2040F" w:rsidP="00A40A70">
            <w:pPr>
              <w:spacing w:after="0" w:line="240" w:lineRule="auto"/>
              <w:jc w:val="center"/>
              <w:textAlignment w:val="baseline"/>
              <w:rPr>
                <w:rFonts w:ascii="Calibri" w:eastAsia="Times New Roman" w:hAnsi="Calibri" w:cs="Calibri"/>
                <w:lang w:val="en-CA"/>
              </w:rPr>
            </w:pPr>
            <w:r>
              <w:rPr>
                <w:rFonts w:ascii="Calibri" w:eastAsia="Times New Roman" w:hAnsi="Calibri" w:cs="Calibri"/>
                <w:lang w:val="en-CA"/>
              </w:rPr>
              <w:t>I do not share</w:t>
            </w:r>
            <w:r w:rsidR="00A40A70">
              <w:rPr>
                <w:rFonts w:ascii="Calibri" w:eastAsia="Times New Roman" w:hAnsi="Calibri" w:cs="Calibri"/>
                <w:lang w:val="en-CA"/>
              </w:rPr>
              <w:t xml:space="preserve"> about</w:t>
            </w:r>
            <w:r>
              <w:rPr>
                <w:rFonts w:ascii="Calibri" w:eastAsia="Times New Roman" w:hAnsi="Calibri" w:cs="Calibri"/>
                <w:lang w:val="en-CA"/>
              </w:rPr>
              <w:t xml:space="preserve"> my learning with students, teachers or parents yet.</w:t>
            </w:r>
          </w:p>
        </w:tc>
        <w:tc>
          <w:tcPr>
            <w:tcW w:w="2078" w:type="dxa"/>
            <w:tcBorders>
              <w:top w:val="single" w:sz="6" w:space="0" w:color="C8CACC"/>
              <w:left w:val="single" w:sz="6" w:space="0" w:color="C8CACC"/>
              <w:bottom w:val="single" w:sz="6" w:space="0" w:color="C8CACC"/>
              <w:right w:val="single" w:sz="6" w:space="0" w:color="C8CACC"/>
            </w:tcBorders>
            <w:shd w:val="clear" w:color="auto" w:fill="auto"/>
            <w:vAlign w:val="center"/>
            <w:hideMark/>
          </w:tcPr>
          <w:p w14:paraId="49EB74DB" w14:textId="6B12C32E" w:rsidR="00C2040F" w:rsidRDefault="00C2040F" w:rsidP="00A40A70">
            <w:pPr>
              <w:spacing w:after="0" w:line="240" w:lineRule="auto"/>
              <w:jc w:val="center"/>
              <w:textAlignment w:val="baseline"/>
              <w:rPr>
                <w:rFonts w:ascii="Calibri" w:eastAsia="Times New Roman" w:hAnsi="Calibri" w:cs="Calibri"/>
                <w:lang w:val="en-CA"/>
              </w:rPr>
            </w:pPr>
            <w:r>
              <w:rPr>
                <w:rFonts w:ascii="Calibri" w:eastAsia="Times New Roman" w:hAnsi="Calibri" w:cs="Calibri"/>
                <w:lang w:val="en-CA"/>
              </w:rPr>
              <w:t>I sometimes share</w:t>
            </w:r>
            <w:r w:rsidR="00A40A70">
              <w:rPr>
                <w:rFonts w:ascii="Calibri" w:eastAsia="Times New Roman" w:hAnsi="Calibri" w:cs="Calibri"/>
                <w:lang w:val="en-CA"/>
              </w:rPr>
              <w:t xml:space="preserve"> about</w:t>
            </w:r>
            <w:r>
              <w:rPr>
                <w:rFonts w:ascii="Calibri" w:eastAsia="Times New Roman" w:hAnsi="Calibri" w:cs="Calibri"/>
                <w:lang w:val="en-CA"/>
              </w:rPr>
              <w:t xml:space="preserve"> my learning with students, teachers and/or parents.</w:t>
            </w:r>
          </w:p>
        </w:tc>
        <w:tc>
          <w:tcPr>
            <w:tcW w:w="2168" w:type="dxa"/>
            <w:tcBorders>
              <w:top w:val="single" w:sz="6" w:space="0" w:color="C8CACC"/>
              <w:left w:val="single" w:sz="6" w:space="0" w:color="C8CACC"/>
              <w:bottom w:val="single" w:sz="6" w:space="0" w:color="C8CACC"/>
              <w:right w:val="single" w:sz="6" w:space="0" w:color="C8CACC"/>
            </w:tcBorders>
            <w:shd w:val="clear" w:color="auto" w:fill="auto"/>
            <w:vAlign w:val="center"/>
            <w:hideMark/>
          </w:tcPr>
          <w:p w14:paraId="68EED384" w14:textId="312EF775" w:rsidR="00C2040F" w:rsidRDefault="00C2040F" w:rsidP="00A40A70">
            <w:pPr>
              <w:spacing w:after="0" w:line="240" w:lineRule="auto"/>
              <w:jc w:val="center"/>
              <w:textAlignment w:val="baseline"/>
              <w:rPr>
                <w:rFonts w:ascii="Calibri" w:eastAsia="Times New Roman" w:hAnsi="Calibri" w:cs="Calibri"/>
                <w:lang w:val="en-CA"/>
              </w:rPr>
            </w:pPr>
            <w:r>
              <w:rPr>
                <w:rFonts w:ascii="Calibri" w:eastAsia="Times New Roman" w:hAnsi="Calibri" w:cs="Calibri"/>
                <w:lang w:val="en-CA"/>
              </w:rPr>
              <w:t xml:space="preserve">I usually share </w:t>
            </w:r>
            <w:r w:rsidR="00A40A70">
              <w:rPr>
                <w:rFonts w:ascii="Calibri" w:eastAsia="Times New Roman" w:hAnsi="Calibri" w:cs="Calibri"/>
                <w:lang w:val="en-CA"/>
              </w:rPr>
              <w:t>about what I am</w:t>
            </w:r>
            <w:r>
              <w:rPr>
                <w:rFonts w:ascii="Calibri" w:eastAsia="Times New Roman" w:hAnsi="Calibri" w:cs="Calibri"/>
                <w:lang w:val="en-CA"/>
              </w:rPr>
              <w:t xml:space="preserve"> learning with students, teachers and parents.</w:t>
            </w:r>
          </w:p>
        </w:tc>
        <w:tc>
          <w:tcPr>
            <w:tcW w:w="2350" w:type="dxa"/>
            <w:tcBorders>
              <w:top w:val="single" w:sz="6" w:space="0" w:color="C8CACC"/>
              <w:left w:val="single" w:sz="6" w:space="0" w:color="C8CACC"/>
              <w:bottom w:val="single" w:sz="6" w:space="0" w:color="C8CACC"/>
              <w:right w:val="single" w:sz="6" w:space="0" w:color="C8CACC"/>
            </w:tcBorders>
            <w:shd w:val="clear" w:color="auto" w:fill="auto"/>
            <w:vAlign w:val="center"/>
            <w:hideMark/>
          </w:tcPr>
          <w:p w14:paraId="2D35669D" w14:textId="523D2640" w:rsidR="00C2040F" w:rsidRDefault="00C2040F" w:rsidP="00A40A70">
            <w:pPr>
              <w:spacing w:after="0" w:line="240" w:lineRule="auto"/>
              <w:jc w:val="center"/>
              <w:textAlignment w:val="baseline"/>
              <w:rPr>
                <w:rFonts w:ascii="Calibri" w:eastAsia="Times New Roman" w:hAnsi="Calibri" w:cs="Calibri"/>
                <w:lang w:val="en-CA"/>
              </w:rPr>
            </w:pPr>
            <w:r>
              <w:rPr>
                <w:rFonts w:ascii="Calibri" w:eastAsia="Times New Roman" w:hAnsi="Calibri" w:cs="Calibri"/>
                <w:lang w:val="en-CA"/>
              </w:rPr>
              <w:t>I share my learning in a variety ways, with students, teachers and parents. I also self-reflect on my learning to share strengths and areas of improvement.</w:t>
            </w:r>
          </w:p>
        </w:tc>
        <w:tc>
          <w:tcPr>
            <w:tcW w:w="2761" w:type="dxa"/>
            <w:tcBorders>
              <w:top w:val="single" w:sz="6" w:space="0" w:color="C8CACC"/>
              <w:left w:val="single" w:sz="6" w:space="0" w:color="C8CACC"/>
              <w:bottom w:val="single" w:sz="6" w:space="0" w:color="C8CACC"/>
              <w:right w:val="single" w:sz="6" w:space="0" w:color="C8CACC"/>
            </w:tcBorders>
            <w:shd w:val="clear" w:color="auto" w:fill="auto"/>
            <w:vAlign w:val="center"/>
            <w:hideMark/>
          </w:tcPr>
          <w:p w14:paraId="74AE71F1" w14:textId="075C91FA" w:rsidR="00C2040F" w:rsidRDefault="00C2040F" w:rsidP="00A40A70">
            <w:pPr>
              <w:spacing w:after="0" w:line="240" w:lineRule="auto"/>
              <w:jc w:val="center"/>
              <w:textAlignment w:val="baseline"/>
              <w:rPr>
                <w:rFonts w:ascii="Calibri" w:eastAsia="Times New Roman" w:hAnsi="Calibri" w:cs="Calibri"/>
                <w:lang w:val="en-CA"/>
              </w:rPr>
            </w:pPr>
            <w:r>
              <w:rPr>
                <w:rFonts w:ascii="Calibri" w:eastAsia="Times New Roman" w:hAnsi="Calibri" w:cs="Calibri"/>
                <w:lang w:val="en-CA"/>
              </w:rPr>
              <w:t>I consistently self-reflect on my learning in a variety ways, with students, teachers and parents.  I also self-reflect on my learning to share strengths and</w:t>
            </w:r>
            <w:r w:rsidR="00A40A70">
              <w:rPr>
                <w:rFonts w:ascii="Calibri" w:eastAsia="Times New Roman" w:hAnsi="Calibri" w:cs="Calibri"/>
                <w:lang w:val="en-CA"/>
              </w:rPr>
              <w:t xml:space="preserve"> set goals for</w:t>
            </w:r>
            <w:r>
              <w:rPr>
                <w:rFonts w:ascii="Calibri" w:eastAsia="Times New Roman" w:hAnsi="Calibri" w:cs="Calibri"/>
                <w:lang w:val="en-CA"/>
              </w:rPr>
              <w:t xml:space="preserve"> areas of improvement. I can give examples as evidence for my learning.</w:t>
            </w:r>
          </w:p>
        </w:tc>
      </w:tr>
      <w:tr w:rsidR="00C2040F" w14:paraId="1862BBE8" w14:textId="77777777" w:rsidTr="00FA2CF4">
        <w:trPr>
          <w:trHeight w:val="1675"/>
        </w:trPr>
        <w:tc>
          <w:tcPr>
            <w:tcW w:w="165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vAlign w:val="center"/>
            <w:hideMark/>
          </w:tcPr>
          <w:p w14:paraId="7D0BF056" w14:textId="64192CAF" w:rsidR="00C2040F" w:rsidRPr="00C2040F" w:rsidRDefault="00C2040F" w:rsidP="00FA2CF4">
            <w:pPr>
              <w:spacing w:after="0" w:line="240" w:lineRule="auto"/>
              <w:jc w:val="center"/>
              <w:textAlignment w:val="baseline"/>
              <w:rPr>
                <w:rFonts w:ascii="Segoe UI" w:eastAsia="Times New Roman" w:hAnsi="Segoe UI" w:cs="Segoe UI"/>
                <w:b/>
                <w:sz w:val="24"/>
                <w:szCs w:val="18"/>
                <w:lang w:val="en-CA"/>
              </w:rPr>
            </w:pPr>
            <w:r w:rsidRPr="00C2040F">
              <w:rPr>
                <w:rFonts w:ascii="Calibri" w:eastAsia="Times New Roman" w:hAnsi="Calibri" w:cs="Calibri"/>
                <w:b/>
                <w:sz w:val="24"/>
                <w:lang w:val="en-CA"/>
              </w:rPr>
              <w:t>Persuade other</w:t>
            </w:r>
            <w:r w:rsidR="00D81A52">
              <w:rPr>
                <w:rFonts w:ascii="Calibri" w:eastAsia="Times New Roman" w:hAnsi="Calibri" w:cs="Calibri"/>
                <w:b/>
                <w:sz w:val="24"/>
                <w:lang w:val="en-CA"/>
              </w:rPr>
              <w:t>s</w:t>
            </w:r>
          </w:p>
        </w:tc>
        <w:tc>
          <w:tcPr>
            <w:tcW w:w="2038" w:type="dxa"/>
            <w:tcBorders>
              <w:top w:val="single" w:sz="6" w:space="0" w:color="C8CACC"/>
              <w:left w:val="single" w:sz="6" w:space="0" w:color="C8CACC"/>
              <w:bottom w:val="single" w:sz="6" w:space="0" w:color="C8CACC"/>
              <w:right w:val="single" w:sz="6" w:space="0" w:color="C8CACC"/>
            </w:tcBorders>
            <w:shd w:val="clear" w:color="auto" w:fill="auto"/>
            <w:vAlign w:val="center"/>
            <w:hideMark/>
          </w:tcPr>
          <w:p w14:paraId="4E101E29" w14:textId="3D9FAB16" w:rsidR="00C2040F" w:rsidRDefault="00C2040F" w:rsidP="00FA2CF4">
            <w:pPr>
              <w:spacing w:after="0" w:line="240" w:lineRule="auto"/>
              <w:jc w:val="center"/>
              <w:textAlignment w:val="baseline"/>
              <w:rPr>
                <w:rFonts w:ascii="Calibri" w:eastAsia="Times New Roman" w:hAnsi="Calibri" w:cs="Calibri"/>
                <w:lang w:val="en-CA"/>
              </w:rPr>
            </w:pPr>
            <w:r>
              <w:rPr>
                <w:rFonts w:ascii="Calibri" w:eastAsia="Times New Roman" w:hAnsi="Calibri" w:cs="Calibri"/>
                <w:lang w:val="en-CA"/>
              </w:rPr>
              <w:t>I do not persuade others or express my opinions yet.</w:t>
            </w:r>
          </w:p>
        </w:tc>
        <w:tc>
          <w:tcPr>
            <w:tcW w:w="2078" w:type="dxa"/>
            <w:tcBorders>
              <w:top w:val="single" w:sz="6" w:space="0" w:color="C8CACC"/>
              <w:left w:val="single" w:sz="6" w:space="0" w:color="C8CACC"/>
              <w:bottom w:val="single" w:sz="6" w:space="0" w:color="C8CACC"/>
              <w:right w:val="single" w:sz="6" w:space="0" w:color="C8CACC"/>
            </w:tcBorders>
            <w:shd w:val="clear" w:color="auto" w:fill="auto"/>
            <w:vAlign w:val="center"/>
            <w:hideMark/>
          </w:tcPr>
          <w:p w14:paraId="5B61DBBE" w14:textId="31734F66" w:rsidR="00C2040F" w:rsidRDefault="00C2040F" w:rsidP="00FA2CF4">
            <w:pPr>
              <w:spacing w:after="0" w:line="240" w:lineRule="auto"/>
              <w:jc w:val="center"/>
              <w:textAlignment w:val="baseline"/>
              <w:rPr>
                <w:rFonts w:ascii="Calibri" w:eastAsia="Times New Roman" w:hAnsi="Calibri" w:cs="Calibri"/>
                <w:lang w:val="en-CA"/>
              </w:rPr>
            </w:pPr>
            <w:r>
              <w:rPr>
                <w:rFonts w:ascii="Calibri" w:eastAsia="Times New Roman" w:hAnsi="Calibri" w:cs="Calibri"/>
                <w:lang w:val="en-CA"/>
              </w:rPr>
              <w:t>I sometimes use my knowledge to persuade others and express my opinions.</w:t>
            </w:r>
          </w:p>
        </w:tc>
        <w:tc>
          <w:tcPr>
            <w:tcW w:w="2168" w:type="dxa"/>
            <w:tcBorders>
              <w:top w:val="single" w:sz="6" w:space="0" w:color="C8CACC"/>
              <w:left w:val="single" w:sz="6" w:space="0" w:color="C8CACC"/>
              <w:bottom w:val="single" w:sz="6" w:space="0" w:color="C8CACC"/>
              <w:right w:val="single" w:sz="6" w:space="0" w:color="C8CACC"/>
            </w:tcBorders>
            <w:shd w:val="clear" w:color="auto" w:fill="auto"/>
            <w:vAlign w:val="center"/>
            <w:hideMark/>
          </w:tcPr>
          <w:p w14:paraId="5437E17D" w14:textId="2FB9CA48" w:rsidR="00C2040F" w:rsidRDefault="00C2040F" w:rsidP="00FA2CF4">
            <w:pPr>
              <w:spacing w:after="0" w:line="240" w:lineRule="auto"/>
              <w:jc w:val="center"/>
              <w:textAlignment w:val="baseline"/>
              <w:rPr>
                <w:rFonts w:ascii="Calibri" w:eastAsia="Times New Roman" w:hAnsi="Calibri" w:cs="Calibri"/>
                <w:lang w:val="en-CA"/>
              </w:rPr>
            </w:pPr>
            <w:r>
              <w:rPr>
                <w:rFonts w:ascii="Calibri" w:eastAsia="Times New Roman" w:hAnsi="Calibri" w:cs="Calibri"/>
                <w:lang w:val="en-CA"/>
              </w:rPr>
              <w:t>I can use evidence to persuade others and express my opinions in a positive manner.</w:t>
            </w:r>
          </w:p>
        </w:tc>
        <w:tc>
          <w:tcPr>
            <w:tcW w:w="2350" w:type="dxa"/>
            <w:tcBorders>
              <w:top w:val="single" w:sz="6" w:space="0" w:color="C8CACC"/>
              <w:left w:val="single" w:sz="6" w:space="0" w:color="C8CACC"/>
              <w:bottom w:val="single" w:sz="6" w:space="0" w:color="C8CACC"/>
              <w:right w:val="single" w:sz="6" w:space="0" w:color="C8CACC"/>
            </w:tcBorders>
            <w:shd w:val="clear" w:color="auto" w:fill="auto"/>
            <w:vAlign w:val="center"/>
            <w:hideMark/>
          </w:tcPr>
          <w:p w14:paraId="7ED24D9A" w14:textId="77777777" w:rsidR="00C2040F" w:rsidRDefault="00C2040F" w:rsidP="00FA2CF4">
            <w:pPr>
              <w:spacing w:after="0" w:line="240" w:lineRule="auto"/>
              <w:jc w:val="center"/>
              <w:textAlignment w:val="baseline"/>
              <w:rPr>
                <w:rFonts w:ascii="Calibri" w:eastAsia="Times New Roman" w:hAnsi="Calibri" w:cs="Calibri"/>
                <w:lang w:val="en-CA"/>
              </w:rPr>
            </w:pPr>
            <w:r>
              <w:rPr>
                <w:rFonts w:ascii="Calibri" w:eastAsia="Times New Roman" w:hAnsi="Calibri" w:cs="Calibri"/>
                <w:lang w:val="en-CA"/>
              </w:rPr>
              <w:t>I persuade others using evidence and examples. I express my opinions clearly. I help others understand my perspectives in a positive manner.</w:t>
            </w:r>
          </w:p>
        </w:tc>
        <w:tc>
          <w:tcPr>
            <w:tcW w:w="2761" w:type="dxa"/>
            <w:tcBorders>
              <w:top w:val="single" w:sz="6" w:space="0" w:color="C8CACC"/>
              <w:left w:val="single" w:sz="6" w:space="0" w:color="C8CACC"/>
              <w:bottom w:val="single" w:sz="6" w:space="0" w:color="C8CACC"/>
              <w:right w:val="single" w:sz="6" w:space="0" w:color="C8CACC"/>
            </w:tcBorders>
            <w:shd w:val="clear" w:color="auto" w:fill="auto"/>
            <w:vAlign w:val="center"/>
            <w:hideMark/>
          </w:tcPr>
          <w:p w14:paraId="64F7FAF0" w14:textId="77777777" w:rsidR="00C2040F" w:rsidRDefault="00C2040F" w:rsidP="00FA2CF4">
            <w:pPr>
              <w:spacing w:after="0" w:line="240" w:lineRule="auto"/>
              <w:jc w:val="center"/>
              <w:textAlignment w:val="baseline"/>
              <w:rPr>
                <w:rFonts w:ascii="Calibri" w:eastAsia="Times New Roman" w:hAnsi="Calibri" w:cs="Calibri"/>
                <w:lang w:val="en-CA"/>
              </w:rPr>
            </w:pPr>
            <w:r>
              <w:rPr>
                <w:rFonts w:ascii="Calibri" w:eastAsia="Times New Roman" w:hAnsi="Calibri" w:cs="Calibri"/>
                <w:lang w:val="en-CA"/>
              </w:rPr>
              <w:t>I consistently persuade others using evidence and examples. I express my opinions clearly. I help others understand my perspectives in a positive manner.</w:t>
            </w:r>
          </w:p>
        </w:tc>
      </w:tr>
      <w:tr w:rsidR="00C2040F" w14:paraId="452AF873" w14:textId="77777777" w:rsidTr="00FA2CF4">
        <w:trPr>
          <w:trHeight w:val="1675"/>
        </w:trPr>
        <w:tc>
          <w:tcPr>
            <w:tcW w:w="165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vAlign w:val="center"/>
            <w:hideMark/>
          </w:tcPr>
          <w:p w14:paraId="1ECF6A48" w14:textId="5DEE5A21" w:rsidR="00C2040F" w:rsidRPr="00C2040F" w:rsidRDefault="00C2040F" w:rsidP="00FA2CF4">
            <w:pPr>
              <w:spacing w:after="0" w:line="240" w:lineRule="auto"/>
              <w:jc w:val="center"/>
              <w:textAlignment w:val="baseline"/>
              <w:rPr>
                <w:rFonts w:ascii="Segoe UI" w:eastAsia="Times New Roman" w:hAnsi="Segoe UI" w:cs="Segoe UI"/>
                <w:b/>
                <w:sz w:val="24"/>
                <w:szCs w:val="18"/>
                <w:lang w:val="en-CA"/>
              </w:rPr>
            </w:pPr>
            <w:r w:rsidRPr="00C2040F">
              <w:rPr>
                <w:rFonts w:ascii="Calibri" w:eastAsia="Times New Roman" w:hAnsi="Calibri" w:cs="Calibri"/>
                <w:b/>
                <w:sz w:val="24"/>
                <w:lang w:val="en-CA"/>
              </w:rPr>
              <w:t>Be clear</w:t>
            </w:r>
          </w:p>
        </w:tc>
        <w:tc>
          <w:tcPr>
            <w:tcW w:w="2038" w:type="dxa"/>
            <w:tcBorders>
              <w:top w:val="single" w:sz="6" w:space="0" w:color="C8CACC"/>
              <w:left w:val="single" w:sz="6" w:space="0" w:color="C8CACC"/>
              <w:bottom w:val="single" w:sz="6" w:space="0" w:color="C8CACC"/>
              <w:right w:val="single" w:sz="6" w:space="0" w:color="C8CACC"/>
            </w:tcBorders>
            <w:shd w:val="clear" w:color="auto" w:fill="auto"/>
            <w:vAlign w:val="center"/>
            <w:hideMark/>
          </w:tcPr>
          <w:p w14:paraId="162D0C13" w14:textId="1C048686" w:rsidR="00C2040F" w:rsidRDefault="00C2040F" w:rsidP="00FA2CF4">
            <w:pPr>
              <w:spacing w:after="0" w:line="240" w:lineRule="auto"/>
              <w:jc w:val="center"/>
              <w:textAlignment w:val="baseline"/>
              <w:rPr>
                <w:rFonts w:ascii="Calibri" w:eastAsia="Times New Roman" w:hAnsi="Calibri" w:cs="Calibri"/>
                <w:lang w:val="en-CA"/>
              </w:rPr>
            </w:pPr>
            <w:r>
              <w:rPr>
                <w:rFonts w:ascii="Calibri" w:eastAsia="Times New Roman" w:hAnsi="Calibri" w:cs="Calibri"/>
                <w:lang w:val="en-CA"/>
              </w:rPr>
              <w:t>I have trouble communicating clearly.</w:t>
            </w:r>
          </w:p>
        </w:tc>
        <w:tc>
          <w:tcPr>
            <w:tcW w:w="2078" w:type="dxa"/>
            <w:tcBorders>
              <w:top w:val="single" w:sz="6" w:space="0" w:color="C8CACC"/>
              <w:left w:val="single" w:sz="6" w:space="0" w:color="C8CACC"/>
              <w:bottom w:val="single" w:sz="6" w:space="0" w:color="C8CACC"/>
              <w:right w:val="single" w:sz="6" w:space="0" w:color="C8CACC"/>
            </w:tcBorders>
            <w:shd w:val="clear" w:color="auto" w:fill="auto"/>
            <w:vAlign w:val="center"/>
            <w:hideMark/>
          </w:tcPr>
          <w:p w14:paraId="5934E60E" w14:textId="74A970AF" w:rsidR="00C2040F" w:rsidRDefault="00C2040F" w:rsidP="00FA2CF4">
            <w:pPr>
              <w:spacing w:after="0" w:line="240" w:lineRule="auto"/>
              <w:jc w:val="center"/>
              <w:textAlignment w:val="baseline"/>
              <w:rPr>
                <w:rFonts w:ascii="Calibri" w:eastAsia="Times New Roman" w:hAnsi="Calibri" w:cs="Calibri"/>
                <w:lang w:val="en-CA"/>
              </w:rPr>
            </w:pPr>
            <w:r>
              <w:rPr>
                <w:rFonts w:ascii="Calibri" w:eastAsia="Times New Roman" w:hAnsi="Calibri" w:cs="Calibri"/>
                <w:lang w:val="en-CA"/>
              </w:rPr>
              <w:t>I need guidance to communicate effectively.</w:t>
            </w:r>
          </w:p>
        </w:tc>
        <w:tc>
          <w:tcPr>
            <w:tcW w:w="2168" w:type="dxa"/>
            <w:tcBorders>
              <w:top w:val="single" w:sz="6" w:space="0" w:color="C8CACC"/>
              <w:left w:val="single" w:sz="6" w:space="0" w:color="C8CACC"/>
              <w:bottom w:val="single" w:sz="6" w:space="0" w:color="C8CACC"/>
              <w:right w:val="single" w:sz="6" w:space="0" w:color="C8CACC"/>
            </w:tcBorders>
            <w:shd w:val="clear" w:color="auto" w:fill="auto"/>
            <w:vAlign w:val="center"/>
            <w:hideMark/>
          </w:tcPr>
          <w:p w14:paraId="5D6A86EB" w14:textId="2354D7A5" w:rsidR="00C2040F" w:rsidRDefault="00C2040F" w:rsidP="00FA2CF4">
            <w:pPr>
              <w:spacing w:after="0" w:line="240" w:lineRule="auto"/>
              <w:jc w:val="center"/>
              <w:textAlignment w:val="baseline"/>
              <w:rPr>
                <w:rFonts w:ascii="Calibri" w:eastAsia="Times New Roman" w:hAnsi="Calibri" w:cs="Calibri"/>
                <w:lang w:val="en-CA"/>
              </w:rPr>
            </w:pPr>
            <w:r>
              <w:rPr>
                <w:rFonts w:ascii="Calibri" w:eastAsia="Times New Roman" w:hAnsi="Calibri" w:cs="Calibri"/>
                <w:lang w:val="en-CA"/>
              </w:rPr>
              <w:t>I use clear language to communicate effectively.</w:t>
            </w:r>
          </w:p>
        </w:tc>
        <w:tc>
          <w:tcPr>
            <w:tcW w:w="2350" w:type="dxa"/>
            <w:tcBorders>
              <w:top w:val="single" w:sz="6" w:space="0" w:color="C8CACC"/>
              <w:left w:val="single" w:sz="6" w:space="0" w:color="C8CACC"/>
              <w:bottom w:val="single" w:sz="6" w:space="0" w:color="C8CACC"/>
              <w:right w:val="single" w:sz="6" w:space="0" w:color="C8CACC"/>
            </w:tcBorders>
            <w:shd w:val="clear" w:color="auto" w:fill="auto"/>
            <w:vAlign w:val="center"/>
            <w:hideMark/>
          </w:tcPr>
          <w:p w14:paraId="5AC6CB6C" w14:textId="08E1A857" w:rsidR="00C2040F" w:rsidRDefault="00C2040F" w:rsidP="00FA2CF4">
            <w:pPr>
              <w:spacing w:after="0" w:line="240" w:lineRule="auto"/>
              <w:jc w:val="center"/>
              <w:textAlignment w:val="baseline"/>
              <w:rPr>
                <w:rFonts w:ascii="Calibri" w:eastAsia="Times New Roman" w:hAnsi="Calibri" w:cs="Calibri"/>
                <w:lang w:val="en-CA"/>
              </w:rPr>
            </w:pPr>
            <w:r>
              <w:rPr>
                <w:rFonts w:ascii="Calibri" w:eastAsia="Times New Roman" w:hAnsi="Calibri" w:cs="Calibri"/>
                <w:lang w:val="en-CA"/>
              </w:rPr>
              <w:t>I use a variety of ways to communicate effectively.</w:t>
            </w:r>
          </w:p>
        </w:tc>
        <w:tc>
          <w:tcPr>
            <w:tcW w:w="2761" w:type="dxa"/>
            <w:tcBorders>
              <w:top w:val="single" w:sz="6" w:space="0" w:color="C8CACC"/>
              <w:left w:val="single" w:sz="6" w:space="0" w:color="C8CACC"/>
              <w:bottom w:val="single" w:sz="6" w:space="0" w:color="C8CACC"/>
              <w:right w:val="single" w:sz="6" w:space="0" w:color="C8CACC"/>
            </w:tcBorders>
            <w:shd w:val="clear" w:color="auto" w:fill="auto"/>
            <w:vAlign w:val="center"/>
            <w:hideMark/>
          </w:tcPr>
          <w:p w14:paraId="1776D736" w14:textId="77777777" w:rsidR="00C2040F" w:rsidRDefault="00C2040F" w:rsidP="00FA2CF4">
            <w:pPr>
              <w:spacing w:after="0" w:line="240" w:lineRule="auto"/>
              <w:jc w:val="center"/>
              <w:textAlignment w:val="baseline"/>
              <w:rPr>
                <w:rFonts w:ascii="Calibri" w:eastAsia="Times New Roman" w:hAnsi="Calibri" w:cs="Calibri"/>
                <w:lang w:val="en-CA"/>
              </w:rPr>
            </w:pPr>
            <w:r>
              <w:rPr>
                <w:rFonts w:ascii="Calibri" w:eastAsia="Times New Roman" w:hAnsi="Calibri" w:cs="Calibri"/>
                <w:lang w:val="en-CA"/>
              </w:rPr>
              <w:t>I consistently use a variety of ways to communicate my thoughts and ideas clearly and effectively.</w:t>
            </w:r>
          </w:p>
        </w:tc>
      </w:tr>
      <w:tr w:rsidR="00C2040F" w14:paraId="00C343BE" w14:textId="77777777" w:rsidTr="00242E57">
        <w:trPr>
          <w:trHeight w:val="1675"/>
        </w:trPr>
        <w:tc>
          <w:tcPr>
            <w:tcW w:w="165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vAlign w:val="center"/>
            <w:hideMark/>
          </w:tcPr>
          <w:p w14:paraId="1C8A38B5" w14:textId="0C6252ED" w:rsidR="00C2040F" w:rsidRPr="00C2040F" w:rsidRDefault="00C2040F" w:rsidP="00242E57">
            <w:pPr>
              <w:spacing w:after="0" w:line="240" w:lineRule="auto"/>
              <w:jc w:val="center"/>
              <w:textAlignment w:val="baseline"/>
              <w:rPr>
                <w:rFonts w:ascii="Segoe UI" w:eastAsia="Times New Roman" w:hAnsi="Segoe UI" w:cs="Segoe UI"/>
                <w:b/>
                <w:sz w:val="24"/>
                <w:szCs w:val="18"/>
                <w:lang w:val="en-CA"/>
              </w:rPr>
            </w:pPr>
            <w:r w:rsidRPr="00C2040F">
              <w:rPr>
                <w:rFonts w:ascii="Calibri" w:eastAsia="Times New Roman" w:hAnsi="Calibri" w:cs="Calibri"/>
                <w:b/>
                <w:sz w:val="24"/>
                <w:lang w:val="en-CA"/>
              </w:rPr>
              <w:t>Invite feedback</w:t>
            </w:r>
          </w:p>
        </w:tc>
        <w:tc>
          <w:tcPr>
            <w:tcW w:w="2038" w:type="dxa"/>
            <w:tcBorders>
              <w:top w:val="single" w:sz="6" w:space="0" w:color="C8CACC"/>
              <w:left w:val="single" w:sz="6" w:space="0" w:color="C8CACC"/>
              <w:bottom w:val="single" w:sz="6" w:space="0" w:color="C8CACC"/>
              <w:right w:val="single" w:sz="6" w:space="0" w:color="C8CACC"/>
            </w:tcBorders>
            <w:shd w:val="clear" w:color="auto" w:fill="auto"/>
            <w:vAlign w:val="center"/>
            <w:hideMark/>
          </w:tcPr>
          <w:p w14:paraId="7DAE44ED" w14:textId="77777777" w:rsidR="00C2040F" w:rsidRDefault="00C2040F" w:rsidP="00242E57">
            <w:pPr>
              <w:spacing w:after="0" w:line="240" w:lineRule="auto"/>
              <w:jc w:val="center"/>
              <w:textAlignment w:val="baseline"/>
              <w:rPr>
                <w:rFonts w:ascii="Calibri" w:eastAsia="Times New Roman" w:hAnsi="Calibri" w:cs="Calibri"/>
                <w:lang w:val="en-CA"/>
              </w:rPr>
            </w:pPr>
            <w:r>
              <w:rPr>
                <w:rFonts w:ascii="Calibri" w:eastAsia="Times New Roman" w:hAnsi="Calibri" w:cs="Calibri"/>
                <w:lang w:val="en-CA"/>
              </w:rPr>
              <w:t>I do not invite feedback yet.</w:t>
            </w:r>
          </w:p>
        </w:tc>
        <w:tc>
          <w:tcPr>
            <w:tcW w:w="2078" w:type="dxa"/>
            <w:tcBorders>
              <w:top w:val="single" w:sz="6" w:space="0" w:color="C8CACC"/>
              <w:left w:val="single" w:sz="6" w:space="0" w:color="C8CACC"/>
              <w:bottom w:val="single" w:sz="6" w:space="0" w:color="C8CACC"/>
              <w:right w:val="single" w:sz="6" w:space="0" w:color="C8CACC"/>
            </w:tcBorders>
            <w:shd w:val="clear" w:color="auto" w:fill="auto"/>
            <w:vAlign w:val="center"/>
            <w:hideMark/>
          </w:tcPr>
          <w:p w14:paraId="21973BC0" w14:textId="77777777" w:rsidR="00C2040F" w:rsidRDefault="00C2040F" w:rsidP="00242E57">
            <w:pPr>
              <w:spacing w:after="0" w:line="240" w:lineRule="auto"/>
              <w:jc w:val="center"/>
              <w:textAlignment w:val="baseline"/>
              <w:rPr>
                <w:rFonts w:ascii="Calibri" w:eastAsia="Times New Roman" w:hAnsi="Calibri" w:cs="Calibri"/>
                <w:lang w:val="en-CA"/>
              </w:rPr>
            </w:pPr>
            <w:r>
              <w:rPr>
                <w:rFonts w:ascii="Calibri" w:eastAsia="Times New Roman" w:hAnsi="Calibri" w:cs="Calibri"/>
                <w:lang w:val="en-CA"/>
              </w:rPr>
              <w:t>I can ask for feedback on my work but I have difficulty accepting help or making changes.</w:t>
            </w:r>
          </w:p>
        </w:tc>
        <w:tc>
          <w:tcPr>
            <w:tcW w:w="2168" w:type="dxa"/>
            <w:tcBorders>
              <w:top w:val="single" w:sz="6" w:space="0" w:color="C8CACC"/>
              <w:left w:val="single" w:sz="6" w:space="0" w:color="C8CACC"/>
              <w:bottom w:val="single" w:sz="6" w:space="0" w:color="C8CACC"/>
              <w:right w:val="single" w:sz="6" w:space="0" w:color="C8CACC"/>
            </w:tcBorders>
            <w:shd w:val="clear" w:color="auto" w:fill="auto"/>
            <w:vAlign w:val="center"/>
            <w:hideMark/>
          </w:tcPr>
          <w:p w14:paraId="41DBEDC5" w14:textId="66429828" w:rsidR="00C2040F" w:rsidRDefault="00C2040F" w:rsidP="00242E57">
            <w:pPr>
              <w:spacing w:after="0" w:line="240" w:lineRule="auto"/>
              <w:jc w:val="center"/>
              <w:textAlignment w:val="baseline"/>
              <w:rPr>
                <w:rFonts w:ascii="Calibri" w:eastAsia="Times New Roman" w:hAnsi="Calibri" w:cs="Calibri"/>
                <w:lang w:val="en-CA"/>
              </w:rPr>
            </w:pPr>
            <w:r>
              <w:rPr>
                <w:rFonts w:ascii="Calibri" w:eastAsia="Times New Roman" w:hAnsi="Calibri" w:cs="Calibri"/>
                <w:lang w:val="en-CA"/>
              </w:rPr>
              <w:t xml:space="preserve">I </w:t>
            </w:r>
            <w:r w:rsidR="005905DC">
              <w:rPr>
                <w:rFonts w:ascii="Calibri" w:eastAsia="Times New Roman" w:hAnsi="Calibri" w:cs="Calibri"/>
                <w:lang w:val="en-CA"/>
              </w:rPr>
              <w:t xml:space="preserve">accept feedback in a positive manner, and </w:t>
            </w:r>
            <w:r>
              <w:rPr>
                <w:rFonts w:ascii="Calibri" w:eastAsia="Times New Roman" w:hAnsi="Calibri" w:cs="Calibri"/>
                <w:lang w:val="en-CA"/>
              </w:rPr>
              <w:t xml:space="preserve">can improve my work after </w:t>
            </w:r>
            <w:r w:rsidR="005905DC">
              <w:rPr>
                <w:rFonts w:ascii="Calibri" w:eastAsia="Times New Roman" w:hAnsi="Calibri" w:cs="Calibri"/>
                <w:lang w:val="en-CA"/>
              </w:rPr>
              <w:t>receiving comments about it</w:t>
            </w:r>
            <w:r>
              <w:rPr>
                <w:rFonts w:ascii="Calibri" w:eastAsia="Times New Roman" w:hAnsi="Calibri" w:cs="Calibri"/>
                <w:lang w:val="en-CA"/>
              </w:rPr>
              <w:t>.</w:t>
            </w:r>
          </w:p>
        </w:tc>
        <w:tc>
          <w:tcPr>
            <w:tcW w:w="2350" w:type="dxa"/>
            <w:tcBorders>
              <w:top w:val="single" w:sz="6" w:space="0" w:color="C8CACC"/>
              <w:left w:val="single" w:sz="6" w:space="0" w:color="C8CACC"/>
              <w:bottom w:val="single" w:sz="6" w:space="0" w:color="C8CACC"/>
              <w:right w:val="single" w:sz="6" w:space="0" w:color="C8CACC"/>
            </w:tcBorders>
            <w:shd w:val="clear" w:color="auto" w:fill="auto"/>
            <w:vAlign w:val="center"/>
            <w:hideMark/>
          </w:tcPr>
          <w:p w14:paraId="2D3D812C" w14:textId="2411191B" w:rsidR="00C2040F" w:rsidRDefault="00C2040F" w:rsidP="00242E57">
            <w:pPr>
              <w:spacing w:after="0" w:line="240" w:lineRule="auto"/>
              <w:jc w:val="center"/>
              <w:textAlignment w:val="baseline"/>
              <w:rPr>
                <w:rFonts w:ascii="Calibri" w:eastAsia="Times New Roman" w:hAnsi="Calibri" w:cs="Calibri"/>
                <w:lang w:val="en-CA"/>
              </w:rPr>
            </w:pPr>
            <w:r>
              <w:rPr>
                <w:rFonts w:ascii="Calibri" w:eastAsia="Times New Roman" w:hAnsi="Calibri" w:cs="Calibri"/>
                <w:lang w:val="en-CA"/>
              </w:rPr>
              <w:t>I respect and seek out different viewpoints as feedback and use them to improve my work.</w:t>
            </w:r>
          </w:p>
        </w:tc>
        <w:tc>
          <w:tcPr>
            <w:tcW w:w="2761" w:type="dxa"/>
            <w:tcBorders>
              <w:top w:val="single" w:sz="6" w:space="0" w:color="C8CACC"/>
              <w:left w:val="single" w:sz="6" w:space="0" w:color="C8CACC"/>
              <w:bottom w:val="single" w:sz="6" w:space="0" w:color="C8CACC"/>
              <w:right w:val="single" w:sz="6" w:space="0" w:color="C8CACC"/>
            </w:tcBorders>
            <w:shd w:val="clear" w:color="auto" w:fill="auto"/>
            <w:vAlign w:val="center"/>
            <w:hideMark/>
          </w:tcPr>
          <w:p w14:paraId="2B915053" w14:textId="3EFCF7CD" w:rsidR="00C2040F" w:rsidRDefault="00C2040F" w:rsidP="00242E57">
            <w:pPr>
              <w:spacing w:after="0" w:line="240" w:lineRule="auto"/>
              <w:jc w:val="center"/>
              <w:textAlignment w:val="baseline"/>
              <w:rPr>
                <w:rFonts w:ascii="Calibri" w:eastAsia="Times New Roman" w:hAnsi="Calibri" w:cs="Calibri"/>
                <w:lang w:val="en-CA"/>
              </w:rPr>
            </w:pPr>
            <w:r>
              <w:rPr>
                <w:rFonts w:ascii="Calibri" w:eastAsia="Times New Roman" w:hAnsi="Calibri" w:cs="Calibri"/>
                <w:lang w:val="en-CA"/>
              </w:rPr>
              <w:t>I consistently respect and seek out different viewpoints as feedback and always use them to improve my work and expand my mindset.</w:t>
            </w:r>
          </w:p>
        </w:tc>
      </w:tr>
    </w:tbl>
    <w:p w14:paraId="113A9FAC" w14:textId="77777777" w:rsidR="00C2040F" w:rsidRDefault="00C2040F" w:rsidP="00F37F89">
      <w:pPr>
        <w:rPr>
          <w:b/>
          <w:sz w:val="32"/>
        </w:rPr>
        <w:sectPr w:rsidR="00C2040F" w:rsidSect="001F37E3">
          <w:pgSz w:w="15840" w:h="12240" w:orient="landscape"/>
          <w:pgMar w:top="1440" w:right="1440" w:bottom="1440" w:left="1440" w:header="720" w:footer="720" w:gutter="0"/>
          <w:cols w:space="720"/>
          <w:docGrid w:linePitch="360"/>
        </w:sectPr>
      </w:pPr>
    </w:p>
    <w:p w14:paraId="357E201A" w14:textId="5DBF1518" w:rsidR="004B5342" w:rsidRDefault="00C2040F" w:rsidP="00F37F89">
      <w:pPr>
        <w:jc w:val="center"/>
        <w:rPr>
          <w:b/>
          <w:bCs/>
          <w:sz w:val="28"/>
          <w:szCs w:val="28"/>
        </w:rPr>
      </w:pPr>
      <w:r>
        <w:rPr>
          <w:b/>
          <w:bCs/>
          <w:sz w:val="28"/>
          <w:szCs w:val="28"/>
        </w:rPr>
        <w:lastRenderedPageBreak/>
        <w:t xml:space="preserve">Share </w:t>
      </w:r>
      <w:r w:rsidR="00D9101B">
        <w:rPr>
          <w:b/>
          <w:bCs/>
          <w:sz w:val="28"/>
          <w:szCs w:val="28"/>
        </w:rPr>
        <w:t xml:space="preserve">About </w:t>
      </w:r>
      <w:r>
        <w:rPr>
          <w:b/>
          <w:bCs/>
          <w:sz w:val="28"/>
          <w:szCs w:val="28"/>
        </w:rPr>
        <w:t>My Learning</w:t>
      </w:r>
      <w:r w:rsidR="5A7798E5" w:rsidRPr="5A7798E5">
        <w:rPr>
          <w:b/>
          <w:bCs/>
          <w:sz w:val="28"/>
          <w:szCs w:val="28"/>
        </w:rPr>
        <w:t xml:space="preserve"> Resources</w:t>
      </w:r>
    </w:p>
    <w:p w14:paraId="06992B9D" w14:textId="418EFF07" w:rsidR="00A0536E" w:rsidRDefault="00A0536E" w:rsidP="00A0536E">
      <w:pPr>
        <w:rPr>
          <w:bCs/>
          <w:sz w:val="24"/>
          <w:szCs w:val="24"/>
        </w:rPr>
      </w:pPr>
      <w:r>
        <w:rPr>
          <w:bCs/>
          <w:sz w:val="24"/>
          <w:szCs w:val="24"/>
        </w:rPr>
        <w:t xml:space="preserve">The following activities and resources are for teaching students how to share about their learning experiences.  </w:t>
      </w:r>
    </w:p>
    <w:p w14:paraId="25DA960C" w14:textId="73EE4C59" w:rsidR="00A0536E" w:rsidRDefault="00A0536E" w:rsidP="00A0536E">
      <w:pPr>
        <w:rPr>
          <w:bCs/>
          <w:sz w:val="24"/>
          <w:szCs w:val="24"/>
        </w:rPr>
      </w:pPr>
      <w:r>
        <w:rPr>
          <w:bCs/>
          <w:sz w:val="24"/>
          <w:szCs w:val="24"/>
        </w:rPr>
        <w:t>It is important to share your knowledge for a variety of reasons:</w:t>
      </w:r>
    </w:p>
    <w:p w14:paraId="17F3F981" w14:textId="693A53B5" w:rsidR="00A0536E" w:rsidRDefault="00E0084F" w:rsidP="00A0536E">
      <w:pPr>
        <w:pStyle w:val="ListParagraph"/>
        <w:numPr>
          <w:ilvl w:val="0"/>
          <w:numId w:val="16"/>
        </w:numPr>
        <w:rPr>
          <w:bCs/>
          <w:sz w:val="24"/>
          <w:szCs w:val="24"/>
        </w:rPr>
      </w:pPr>
      <w:r>
        <w:rPr>
          <w:bCs/>
          <w:sz w:val="24"/>
          <w:szCs w:val="24"/>
        </w:rPr>
        <w:t>It helps you grow</w:t>
      </w:r>
    </w:p>
    <w:p w14:paraId="441FD894" w14:textId="0FDD8999" w:rsidR="00A0536E" w:rsidRDefault="00A0536E" w:rsidP="00A0536E">
      <w:pPr>
        <w:pStyle w:val="ListParagraph"/>
        <w:numPr>
          <w:ilvl w:val="1"/>
          <w:numId w:val="16"/>
        </w:numPr>
        <w:rPr>
          <w:bCs/>
          <w:sz w:val="24"/>
          <w:szCs w:val="24"/>
        </w:rPr>
      </w:pPr>
      <w:r>
        <w:rPr>
          <w:bCs/>
          <w:sz w:val="24"/>
          <w:szCs w:val="24"/>
        </w:rPr>
        <w:t>Having a fixed set of skills makes you proficient in a specific area, but sharing skills and knowledge with other people allows you to continually grow and develop in other areas.</w:t>
      </w:r>
    </w:p>
    <w:p w14:paraId="40F467DB" w14:textId="5D0A92D3" w:rsidR="00A0536E" w:rsidRDefault="00A0536E" w:rsidP="00A0536E">
      <w:pPr>
        <w:pStyle w:val="ListParagraph"/>
        <w:numPr>
          <w:ilvl w:val="0"/>
          <w:numId w:val="16"/>
        </w:numPr>
        <w:rPr>
          <w:bCs/>
          <w:sz w:val="24"/>
          <w:szCs w:val="24"/>
        </w:rPr>
      </w:pPr>
      <w:r>
        <w:rPr>
          <w:bCs/>
          <w:sz w:val="24"/>
          <w:szCs w:val="24"/>
        </w:rPr>
        <w:t>It helps you stay motivated</w:t>
      </w:r>
    </w:p>
    <w:p w14:paraId="79AF8EA0" w14:textId="736F7AD0" w:rsidR="00A0536E" w:rsidRDefault="007A42DB" w:rsidP="00A0536E">
      <w:pPr>
        <w:pStyle w:val="ListParagraph"/>
        <w:numPr>
          <w:ilvl w:val="1"/>
          <w:numId w:val="16"/>
        </w:numPr>
        <w:rPr>
          <w:bCs/>
          <w:sz w:val="24"/>
          <w:szCs w:val="24"/>
        </w:rPr>
      </w:pPr>
      <w:r>
        <w:rPr>
          <w:bCs/>
          <w:sz w:val="24"/>
          <w:szCs w:val="24"/>
        </w:rPr>
        <w:t>Sharing knowledge with peers pushes you to become better, while driving you to contribute with your own thoughts and insights.</w:t>
      </w:r>
    </w:p>
    <w:p w14:paraId="16C77A3F" w14:textId="47C114F0" w:rsidR="007A42DB" w:rsidRDefault="00E0084F" w:rsidP="007A42DB">
      <w:pPr>
        <w:pStyle w:val="ListParagraph"/>
        <w:numPr>
          <w:ilvl w:val="0"/>
          <w:numId w:val="16"/>
        </w:numPr>
        <w:rPr>
          <w:bCs/>
          <w:sz w:val="24"/>
          <w:szCs w:val="24"/>
        </w:rPr>
      </w:pPr>
      <w:r>
        <w:rPr>
          <w:bCs/>
          <w:sz w:val="24"/>
          <w:szCs w:val="24"/>
        </w:rPr>
        <w:t>Allows you to become the best you can be</w:t>
      </w:r>
    </w:p>
    <w:p w14:paraId="554D1A1F" w14:textId="27EE5D44" w:rsidR="00E0084F" w:rsidRDefault="00E0084F" w:rsidP="00E0084F">
      <w:pPr>
        <w:pStyle w:val="ListParagraph"/>
        <w:numPr>
          <w:ilvl w:val="1"/>
          <w:numId w:val="16"/>
        </w:numPr>
        <w:rPr>
          <w:bCs/>
          <w:sz w:val="24"/>
          <w:szCs w:val="24"/>
        </w:rPr>
      </w:pPr>
      <w:r>
        <w:rPr>
          <w:bCs/>
          <w:sz w:val="24"/>
          <w:szCs w:val="24"/>
        </w:rPr>
        <w:t xml:space="preserve">Knowledge sharing can help with getting feedback to be able to make changes, and can help you with projects by getting different information from different people with different competencies.  </w:t>
      </w:r>
    </w:p>
    <w:p w14:paraId="7E7CB677" w14:textId="0FD46C4B" w:rsidR="00E0084F" w:rsidRDefault="00E0084F" w:rsidP="00E0084F">
      <w:pPr>
        <w:pStyle w:val="ListParagraph"/>
        <w:numPr>
          <w:ilvl w:val="0"/>
          <w:numId w:val="16"/>
        </w:numPr>
        <w:rPr>
          <w:bCs/>
          <w:sz w:val="24"/>
          <w:szCs w:val="24"/>
        </w:rPr>
      </w:pPr>
      <w:r>
        <w:rPr>
          <w:bCs/>
          <w:sz w:val="24"/>
          <w:szCs w:val="24"/>
        </w:rPr>
        <w:t>Recognition</w:t>
      </w:r>
    </w:p>
    <w:p w14:paraId="634B30FE" w14:textId="3773FC5C" w:rsidR="00E0084F" w:rsidRDefault="001009C6" w:rsidP="00E0084F">
      <w:pPr>
        <w:pStyle w:val="ListParagraph"/>
        <w:numPr>
          <w:ilvl w:val="1"/>
          <w:numId w:val="16"/>
        </w:numPr>
        <w:rPr>
          <w:bCs/>
          <w:sz w:val="24"/>
          <w:szCs w:val="24"/>
        </w:rPr>
      </w:pPr>
      <w:r>
        <w:rPr>
          <w:bCs/>
          <w:sz w:val="24"/>
          <w:szCs w:val="24"/>
        </w:rPr>
        <w:t>Sharing your knowledge will give others the opportunity to see your talents and strengths.  Being recognized for your strengths is a great motivator to continue to push yourself.</w:t>
      </w:r>
    </w:p>
    <w:p w14:paraId="77A5145C" w14:textId="15F528B5" w:rsidR="001009C6" w:rsidRDefault="001009C6" w:rsidP="001009C6">
      <w:pPr>
        <w:pStyle w:val="ListParagraph"/>
        <w:numPr>
          <w:ilvl w:val="0"/>
          <w:numId w:val="16"/>
        </w:numPr>
        <w:rPr>
          <w:bCs/>
          <w:sz w:val="24"/>
          <w:szCs w:val="24"/>
        </w:rPr>
      </w:pPr>
      <w:r>
        <w:rPr>
          <w:bCs/>
          <w:sz w:val="24"/>
          <w:szCs w:val="24"/>
        </w:rPr>
        <w:t>Closing the Skill Gap</w:t>
      </w:r>
    </w:p>
    <w:p w14:paraId="79276232" w14:textId="44DDC389" w:rsidR="001009C6" w:rsidRDefault="001009C6" w:rsidP="001009C6">
      <w:pPr>
        <w:pStyle w:val="ListParagraph"/>
        <w:numPr>
          <w:ilvl w:val="1"/>
          <w:numId w:val="16"/>
        </w:numPr>
        <w:rPr>
          <w:bCs/>
          <w:sz w:val="24"/>
          <w:szCs w:val="24"/>
        </w:rPr>
      </w:pPr>
      <w:r>
        <w:rPr>
          <w:bCs/>
          <w:sz w:val="24"/>
          <w:szCs w:val="24"/>
        </w:rPr>
        <w:t>Recognizing your strengths and weaknesses, and talking about them will allow you to better set goals to be able to achieve and strengthen new skills.</w:t>
      </w:r>
    </w:p>
    <w:p w14:paraId="0AA32A60" w14:textId="67CE1CD7" w:rsidR="00626A42" w:rsidRDefault="00626A42" w:rsidP="00626A42">
      <w:pPr>
        <w:rPr>
          <w:bCs/>
          <w:sz w:val="24"/>
          <w:szCs w:val="24"/>
        </w:rPr>
      </w:pPr>
    </w:p>
    <w:p w14:paraId="69354BCE" w14:textId="23108710" w:rsidR="00626A42" w:rsidRDefault="00626A42" w:rsidP="00626A42">
      <w:pPr>
        <w:rPr>
          <w:b/>
          <w:bCs/>
          <w:sz w:val="24"/>
          <w:szCs w:val="24"/>
        </w:rPr>
      </w:pPr>
      <w:r>
        <w:rPr>
          <w:b/>
          <w:bCs/>
          <w:sz w:val="24"/>
          <w:szCs w:val="24"/>
        </w:rPr>
        <w:t>Activity: Closing Circle</w:t>
      </w:r>
    </w:p>
    <w:p w14:paraId="4C1A4375" w14:textId="43B8DDCA" w:rsidR="00626A42" w:rsidRDefault="00626A42" w:rsidP="00626A42">
      <w:pPr>
        <w:rPr>
          <w:bCs/>
          <w:sz w:val="24"/>
          <w:szCs w:val="24"/>
        </w:rPr>
      </w:pPr>
      <w:r>
        <w:rPr>
          <w:bCs/>
          <w:sz w:val="24"/>
          <w:szCs w:val="24"/>
        </w:rPr>
        <w:tab/>
        <w:t>End of day discussion centered around “who, what, where, when, why?”  For example, Who gave you a different insight into something today?  What is something new you learned from that person?  When might you try and use this new skill/method/etc…?  Why did you find this interesting?  Why do you think you might try something different than what you were currently doing? Etc…</w:t>
      </w:r>
    </w:p>
    <w:p w14:paraId="26216108" w14:textId="7681C75C" w:rsidR="00626A42" w:rsidRDefault="00626A42" w:rsidP="00626A42">
      <w:pPr>
        <w:rPr>
          <w:bCs/>
          <w:sz w:val="24"/>
          <w:szCs w:val="24"/>
        </w:rPr>
      </w:pPr>
      <w:r>
        <w:rPr>
          <w:bCs/>
          <w:sz w:val="24"/>
          <w:szCs w:val="24"/>
        </w:rPr>
        <w:tab/>
        <w:t>This activity could be done discussion format, or journaling format.</w:t>
      </w:r>
    </w:p>
    <w:p w14:paraId="6BC9FEBE" w14:textId="1686EB7E" w:rsidR="00626A42" w:rsidRDefault="00626A42" w:rsidP="00626A42">
      <w:pPr>
        <w:rPr>
          <w:bCs/>
          <w:sz w:val="24"/>
          <w:szCs w:val="24"/>
        </w:rPr>
      </w:pPr>
    </w:p>
    <w:p w14:paraId="5104F778" w14:textId="78E79E5E" w:rsidR="00626A42" w:rsidRDefault="00626A42" w:rsidP="00626A42">
      <w:pPr>
        <w:rPr>
          <w:b/>
          <w:bCs/>
          <w:sz w:val="24"/>
          <w:szCs w:val="24"/>
        </w:rPr>
      </w:pPr>
      <w:r>
        <w:rPr>
          <w:b/>
          <w:bCs/>
          <w:sz w:val="24"/>
          <w:szCs w:val="24"/>
        </w:rPr>
        <w:t>Reflective Thinking</w:t>
      </w:r>
    </w:p>
    <w:p w14:paraId="68B372FC" w14:textId="6427ABBA" w:rsidR="00626A42" w:rsidRPr="00626A42" w:rsidRDefault="00EA2BF2" w:rsidP="00626A42">
      <w:pPr>
        <w:rPr>
          <w:bCs/>
          <w:sz w:val="24"/>
          <w:szCs w:val="24"/>
        </w:rPr>
      </w:pPr>
      <w:hyperlink r:id="rId10" w:history="1">
        <w:r w:rsidR="00626A42" w:rsidRPr="00626A42">
          <w:rPr>
            <w:rStyle w:val="Hyperlink"/>
            <w:bCs/>
            <w:sz w:val="24"/>
            <w:szCs w:val="24"/>
          </w:rPr>
          <w:t>http://www.hawaii.edu/intlrel/pols382/Reflective%20Thinking%20-%20UH/reflection.html</w:t>
        </w:r>
      </w:hyperlink>
    </w:p>
    <w:p w14:paraId="2805641B" w14:textId="3DB10CAC" w:rsidR="00626A42" w:rsidRDefault="00626A42" w:rsidP="00626A42">
      <w:pPr>
        <w:rPr>
          <w:b/>
          <w:bCs/>
          <w:sz w:val="24"/>
          <w:szCs w:val="24"/>
        </w:rPr>
      </w:pPr>
    </w:p>
    <w:p w14:paraId="4C3FF4C1" w14:textId="467E8F62" w:rsidR="002C4ADB" w:rsidRDefault="00613DE9" w:rsidP="00626A42">
      <w:pPr>
        <w:rPr>
          <w:b/>
          <w:bCs/>
          <w:sz w:val="24"/>
          <w:szCs w:val="24"/>
        </w:rPr>
      </w:pPr>
      <w:r>
        <w:rPr>
          <w:b/>
          <w:bCs/>
          <w:sz w:val="24"/>
          <w:szCs w:val="24"/>
        </w:rPr>
        <w:lastRenderedPageBreak/>
        <w:t>15 w</w:t>
      </w:r>
      <w:r w:rsidR="002C4ADB">
        <w:rPr>
          <w:b/>
          <w:bCs/>
          <w:sz w:val="24"/>
          <w:szCs w:val="24"/>
        </w:rPr>
        <w:t>ays to spark student reflection in your classroom</w:t>
      </w:r>
    </w:p>
    <w:p w14:paraId="65FADACC" w14:textId="6E4DDB4E" w:rsidR="002C4ADB" w:rsidRPr="002C4ADB" w:rsidRDefault="00EA2BF2" w:rsidP="00626A42">
      <w:pPr>
        <w:rPr>
          <w:bCs/>
          <w:sz w:val="24"/>
          <w:szCs w:val="24"/>
        </w:rPr>
      </w:pPr>
      <w:hyperlink r:id="rId11" w:history="1">
        <w:r w:rsidR="002C4ADB" w:rsidRPr="002C4ADB">
          <w:rPr>
            <w:rStyle w:val="Hyperlink"/>
            <w:bCs/>
            <w:sz w:val="24"/>
            <w:szCs w:val="24"/>
          </w:rPr>
          <w:t>https://www.nureva.com/blog/15-ways-to-spark-student-reflection-in-your-classroom</w:t>
        </w:r>
      </w:hyperlink>
    </w:p>
    <w:p w14:paraId="5FB15EB2" w14:textId="228E1A88" w:rsidR="002C4ADB" w:rsidRDefault="002C4ADB" w:rsidP="00626A42">
      <w:pPr>
        <w:rPr>
          <w:b/>
          <w:bCs/>
          <w:sz w:val="24"/>
          <w:szCs w:val="24"/>
        </w:rPr>
      </w:pPr>
    </w:p>
    <w:p w14:paraId="409C90EC" w14:textId="05278C6F" w:rsidR="00F579BB" w:rsidRDefault="00F579BB" w:rsidP="00626A42">
      <w:pPr>
        <w:rPr>
          <w:b/>
          <w:bCs/>
          <w:sz w:val="24"/>
          <w:szCs w:val="24"/>
        </w:rPr>
      </w:pPr>
      <w:r>
        <w:rPr>
          <w:b/>
          <w:bCs/>
          <w:sz w:val="24"/>
          <w:szCs w:val="24"/>
        </w:rPr>
        <w:t>Reflection Activities</w:t>
      </w:r>
    </w:p>
    <w:p w14:paraId="594325A9" w14:textId="449B3E21" w:rsidR="00F579BB" w:rsidRDefault="00F579BB" w:rsidP="00626A42">
      <w:pPr>
        <w:rPr>
          <w:bCs/>
          <w:sz w:val="24"/>
          <w:szCs w:val="24"/>
        </w:rPr>
      </w:pPr>
      <w:r>
        <w:rPr>
          <w:bCs/>
          <w:sz w:val="24"/>
          <w:szCs w:val="24"/>
        </w:rPr>
        <w:tab/>
        <w:t>This is an entire PDF full of reflection activities to enhance students’ learning experience.  It was compiled by Professor Diane Sloan from Miami Dade College.  They are activities geared towards college aged students, but I think could be easily adapted for the high school classroom.</w:t>
      </w:r>
    </w:p>
    <w:p w14:paraId="12AB6383" w14:textId="687C2F70" w:rsidR="00F579BB" w:rsidRDefault="00EA2BF2" w:rsidP="00626A42">
      <w:pPr>
        <w:rPr>
          <w:bCs/>
          <w:sz w:val="24"/>
          <w:szCs w:val="24"/>
        </w:rPr>
      </w:pPr>
      <w:hyperlink r:id="rId12" w:history="1">
        <w:r w:rsidR="00F579BB" w:rsidRPr="00E7384F">
          <w:rPr>
            <w:rStyle w:val="Hyperlink"/>
            <w:bCs/>
            <w:sz w:val="24"/>
            <w:szCs w:val="24"/>
          </w:rPr>
          <w:t>http://www.usf.edu/engagement/documents/s-l-reflection-activities.pdf</w:t>
        </w:r>
      </w:hyperlink>
    </w:p>
    <w:p w14:paraId="2A11B536" w14:textId="77777777" w:rsidR="00F579BB" w:rsidRPr="00F579BB" w:rsidRDefault="00F579BB" w:rsidP="00626A42">
      <w:pPr>
        <w:rPr>
          <w:bCs/>
          <w:sz w:val="24"/>
          <w:szCs w:val="24"/>
        </w:rPr>
      </w:pPr>
    </w:p>
    <w:p w14:paraId="7B9BFB6A" w14:textId="0CDBF406" w:rsidR="004B5342" w:rsidRPr="00446572" w:rsidRDefault="00446572">
      <w:pPr>
        <w:rPr>
          <w:b/>
          <w:sz w:val="24"/>
          <w:szCs w:val="24"/>
        </w:rPr>
      </w:pPr>
      <w:r w:rsidRPr="00446572">
        <w:rPr>
          <w:b/>
          <w:sz w:val="24"/>
          <w:szCs w:val="24"/>
        </w:rPr>
        <w:t>4-H reflection Activities</w:t>
      </w:r>
    </w:p>
    <w:p w14:paraId="0F0F8648" w14:textId="6DAB491E" w:rsidR="004B5342" w:rsidRDefault="00EA2BF2">
      <w:pPr>
        <w:rPr>
          <w:sz w:val="24"/>
          <w:szCs w:val="24"/>
        </w:rPr>
      </w:pPr>
      <w:hyperlink r:id="rId13" w:history="1">
        <w:r w:rsidR="00446572" w:rsidRPr="00616C2C">
          <w:rPr>
            <w:rStyle w:val="Hyperlink"/>
            <w:sz w:val="24"/>
            <w:szCs w:val="24"/>
          </w:rPr>
          <w:t>http://www.extension.umn.edu/b-assets/extyouth/driven-to-discover-citizen-science/Reflection-with-Youth-UWExtension.pdf</w:t>
        </w:r>
      </w:hyperlink>
    </w:p>
    <w:p w14:paraId="78BB939A" w14:textId="77777777" w:rsidR="00446572" w:rsidRPr="00446572" w:rsidRDefault="00446572">
      <w:pPr>
        <w:rPr>
          <w:sz w:val="24"/>
          <w:szCs w:val="24"/>
        </w:rPr>
      </w:pPr>
    </w:p>
    <w:p w14:paraId="399F0F39" w14:textId="31974213" w:rsidR="004B5342" w:rsidRDefault="004B5342">
      <w:pPr>
        <w:rPr>
          <w:b/>
          <w:sz w:val="28"/>
        </w:rPr>
      </w:pPr>
    </w:p>
    <w:p w14:paraId="12CEAEFE" w14:textId="10057F2E" w:rsidR="004B5342" w:rsidRDefault="004B5342">
      <w:pPr>
        <w:rPr>
          <w:b/>
          <w:sz w:val="28"/>
        </w:rPr>
      </w:pPr>
    </w:p>
    <w:p w14:paraId="3DECB92A" w14:textId="52260685" w:rsidR="004B5342" w:rsidRDefault="004B5342">
      <w:pPr>
        <w:rPr>
          <w:b/>
          <w:sz w:val="28"/>
        </w:rPr>
      </w:pPr>
    </w:p>
    <w:p w14:paraId="17D4FA0E" w14:textId="13E638D2" w:rsidR="004B5342" w:rsidRDefault="004B5342">
      <w:pPr>
        <w:rPr>
          <w:b/>
          <w:sz w:val="28"/>
        </w:rPr>
      </w:pPr>
    </w:p>
    <w:p w14:paraId="021E9DD8" w14:textId="5B9B1EFA" w:rsidR="004B5342" w:rsidRDefault="004B5342">
      <w:pPr>
        <w:rPr>
          <w:b/>
          <w:sz w:val="28"/>
        </w:rPr>
      </w:pPr>
    </w:p>
    <w:p w14:paraId="69004591" w14:textId="6C8C4FCD" w:rsidR="004B5342" w:rsidRDefault="004B5342">
      <w:pPr>
        <w:rPr>
          <w:b/>
          <w:sz w:val="28"/>
        </w:rPr>
      </w:pPr>
    </w:p>
    <w:p w14:paraId="5DDE5160" w14:textId="2D061910" w:rsidR="004B5342" w:rsidRDefault="004B5342">
      <w:pPr>
        <w:rPr>
          <w:b/>
          <w:sz w:val="28"/>
        </w:rPr>
      </w:pPr>
    </w:p>
    <w:p w14:paraId="5DFC430B" w14:textId="28C38C99" w:rsidR="004B5342" w:rsidRDefault="004B5342">
      <w:pPr>
        <w:rPr>
          <w:b/>
          <w:sz w:val="28"/>
        </w:rPr>
      </w:pPr>
    </w:p>
    <w:p w14:paraId="70F59841" w14:textId="33F6EF22" w:rsidR="004B5342" w:rsidRDefault="004B5342">
      <w:pPr>
        <w:rPr>
          <w:b/>
          <w:sz w:val="28"/>
        </w:rPr>
      </w:pPr>
    </w:p>
    <w:p w14:paraId="2340BE26" w14:textId="26A5418C" w:rsidR="004B5342" w:rsidRDefault="004B5342">
      <w:pPr>
        <w:rPr>
          <w:b/>
          <w:sz w:val="28"/>
        </w:rPr>
      </w:pPr>
    </w:p>
    <w:p w14:paraId="2CD0596C" w14:textId="5311EF71" w:rsidR="006C4C94" w:rsidRDefault="006C4C94">
      <w:pPr>
        <w:rPr>
          <w:b/>
          <w:sz w:val="28"/>
        </w:rPr>
      </w:pPr>
    </w:p>
    <w:p w14:paraId="721B96CB" w14:textId="402F0D6D" w:rsidR="006C4C94" w:rsidRDefault="006C4C94">
      <w:pPr>
        <w:rPr>
          <w:b/>
          <w:sz w:val="28"/>
        </w:rPr>
      </w:pPr>
    </w:p>
    <w:p w14:paraId="6822D39B" w14:textId="77777777" w:rsidR="006C4C94" w:rsidRDefault="006C4C94">
      <w:pPr>
        <w:rPr>
          <w:b/>
          <w:sz w:val="28"/>
        </w:rPr>
      </w:pPr>
    </w:p>
    <w:p w14:paraId="23988215" w14:textId="2692791D" w:rsidR="00C2040F" w:rsidRDefault="00942A00" w:rsidP="006C4C94">
      <w:pPr>
        <w:jc w:val="center"/>
        <w:rPr>
          <w:b/>
          <w:bCs/>
          <w:sz w:val="28"/>
          <w:szCs w:val="28"/>
        </w:rPr>
      </w:pPr>
      <w:r>
        <w:rPr>
          <w:b/>
          <w:bCs/>
          <w:sz w:val="28"/>
          <w:szCs w:val="28"/>
        </w:rPr>
        <w:lastRenderedPageBreak/>
        <w:t>Persuade Others</w:t>
      </w:r>
      <w:r w:rsidR="5A7798E5" w:rsidRPr="5A7798E5">
        <w:rPr>
          <w:b/>
          <w:bCs/>
          <w:sz w:val="28"/>
          <w:szCs w:val="28"/>
        </w:rPr>
        <w:t xml:space="preserve"> Resources</w:t>
      </w:r>
    </w:p>
    <w:p w14:paraId="49E9587D" w14:textId="433D737D" w:rsidR="006C4C94" w:rsidRDefault="006C4C94" w:rsidP="006C4C94">
      <w:pPr>
        <w:rPr>
          <w:b/>
          <w:bCs/>
          <w:sz w:val="24"/>
          <w:szCs w:val="24"/>
        </w:rPr>
      </w:pPr>
      <w:r>
        <w:rPr>
          <w:b/>
          <w:bCs/>
          <w:sz w:val="24"/>
          <w:szCs w:val="24"/>
        </w:rPr>
        <w:t>The Art of Persuasion – Warmups and Drills to Develop Your Skills (Dr. Rick Kirschner)</w:t>
      </w:r>
    </w:p>
    <w:p w14:paraId="27844A91" w14:textId="7ECF1450" w:rsidR="006C4C94" w:rsidRDefault="006C4C94" w:rsidP="006C4C94">
      <w:pPr>
        <w:rPr>
          <w:bCs/>
          <w:i/>
          <w:sz w:val="24"/>
          <w:szCs w:val="24"/>
        </w:rPr>
      </w:pPr>
      <w:r>
        <w:rPr>
          <w:bCs/>
          <w:sz w:val="24"/>
          <w:szCs w:val="24"/>
        </w:rPr>
        <w:tab/>
      </w:r>
      <w:r>
        <w:rPr>
          <w:bCs/>
          <w:i/>
          <w:sz w:val="24"/>
          <w:szCs w:val="24"/>
        </w:rPr>
        <w:t>“It’s one thing to have a lofty idea.  It’s another thing entirely to bring that idea to fruition.  This is where the rubber meets the road, where action speaks louder than words, and where it’s not what you know but what you do with what you know that counts.  This is how to make your communication count.”</w:t>
      </w:r>
    </w:p>
    <w:p w14:paraId="694B4143" w14:textId="6F104399" w:rsidR="00156BA4" w:rsidRDefault="00EA2BF2" w:rsidP="006C4C94">
      <w:pPr>
        <w:rPr>
          <w:bCs/>
          <w:sz w:val="24"/>
          <w:szCs w:val="24"/>
        </w:rPr>
      </w:pPr>
      <w:hyperlink r:id="rId14" w:history="1">
        <w:r w:rsidR="00156BA4" w:rsidRPr="00E7384F">
          <w:rPr>
            <w:rStyle w:val="Hyperlink"/>
            <w:bCs/>
            <w:sz w:val="24"/>
            <w:szCs w:val="24"/>
          </w:rPr>
          <w:t>http://learntopersuade.com/PlaybookwCvr.pdf</w:t>
        </w:r>
      </w:hyperlink>
    </w:p>
    <w:p w14:paraId="4E8FE406" w14:textId="34E0CB97" w:rsidR="00156BA4" w:rsidRDefault="00156BA4" w:rsidP="006C4C94">
      <w:pPr>
        <w:rPr>
          <w:bCs/>
          <w:sz w:val="24"/>
          <w:szCs w:val="24"/>
        </w:rPr>
      </w:pPr>
    </w:p>
    <w:p w14:paraId="2EEF1D26" w14:textId="530497D1" w:rsidR="00EE1B88" w:rsidRDefault="00EE1B88" w:rsidP="006C4C94">
      <w:pPr>
        <w:rPr>
          <w:b/>
          <w:bCs/>
          <w:sz w:val="24"/>
          <w:szCs w:val="24"/>
        </w:rPr>
      </w:pPr>
      <w:r>
        <w:rPr>
          <w:b/>
          <w:bCs/>
          <w:sz w:val="24"/>
          <w:szCs w:val="24"/>
        </w:rPr>
        <w:t>Scholastic Lesson Plan – The Game of Persuasion</w:t>
      </w:r>
    </w:p>
    <w:p w14:paraId="724100EB" w14:textId="0A963E49" w:rsidR="00EE1B88" w:rsidRDefault="00EE1B88" w:rsidP="006C4C94">
      <w:pPr>
        <w:rPr>
          <w:bCs/>
          <w:sz w:val="24"/>
          <w:szCs w:val="24"/>
        </w:rPr>
      </w:pPr>
      <w:r>
        <w:rPr>
          <w:bCs/>
          <w:sz w:val="24"/>
          <w:szCs w:val="24"/>
        </w:rPr>
        <w:t>Teach students to “argue” productively!  In this lesson, they learn how to develop and present persuasive arguments to the class.</w:t>
      </w:r>
    </w:p>
    <w:p w14:paraId="40E031CA" w14:textId="2CADEEAE" w:rsidR="00EE1B88" w:rsidRDefault="00EA2BF2" w:rsidP="006C4C94">
      <w:pPr>
        <w:rPr>
          <w:bCs/>
          <w:sz w:val="24"/>
          <w:szCs w:val="24"/>
        </w:rPr>
      </w:pPr>
      <w:hyperlink r:id="rId15" w:history="1">
        <w:r w:rsidR="00EE1B88" w:rsidRPr="00E7384F">
          <w:rPr>
            <w:rStyle w:val="Hyperlink"/>
            <w:bCs/>
            <w:sz w:val="24"/>
            <w:szCs w:val="24"/>
          </w:rPr>
          <w:t>https://www.scholastic.com/teachers/lesson-plans/teaching-content/game-persuasion/</w:t>
        </w:r>
      </w:hyperlink>
    </w:p>
    <w:p w14:paraId="0F57080F" w14:textId="17858A75" w:rsidR="00EE1B88" w:rsidRDefault="00EE1B88" w:rsidP="006C4C94">
      <w:pPr>
        <w:rPr>
          <w:bCs/>
          <w:sz w:val="24"/>
          <w:szCs w:val="24"/>
        </w:rPr>
      </w:pPr>
    </w:p>
    <w:p w14:paraId="791D7521" w14:textId="72CC2B82" w:rsidR="00EE1B88" w:rsidRDefault="00EE1B88" w:rsidP="006C4C94">
      <w:pPr>
        <w:rPr>
          <w:bCs/>
          <w:sz w:val="24"/>
          <w:szCs w:val="24"/>
        </w:rPr>
      </w:pPr>
    </w:p>
    <w:p w14:paraId="1DAE09DF" w14:textId="020182BD" w:rsidR="00EE1B88" w:rsidRDefault="00EE1B88" w:rsidP="006C4C94">
      <w:pPr>
        <w:rPr>
          <w:bCs/>
          <w:sz w:val="24"/>
          <w:szCs w:val="24"/>
        </w:rPr>
      </w:pPr>
    </w:p>
    <w:p w14:paraId="0F012C22" w14:textId="2D9E1F16" w:rsidR="00EE1B88" w:rsidRDefault="00EE1B88" w:rsidP="006C4C94">
      <w:pPr>
        <w:rPr>
          <w:bCs/>
          <w:sz w:val="24"/>
          <w:szCs w:val="24"/>
        </w:rPr>
      </w:pPr>
    </w:p>
    <w:p w14:paraId="261B65D6" w14:textId="3C967CF4" w:rsidR="00EE1B88" w:rsidRDefault="00EE1B88" w:rsidP="006C4C94">
      <w:pPr>
        <w:rPr>
          <w:bCs/>
          <w:sz w:val="24"/>
          <w:szCs w:val="24"/>
        </w:rPr>
      </w:pPr>
    </w:p>
    <w:p w14:paraId="74448277" w14:textId="63BAA241" w:rsidR="00EE1B88" w:rsidRDefault="00EE1B88" w:rsidP="006C4C94">
      <w:pPr>
        <w:rPr>
          <w:bCs/>
          <w:sz w:val="24"/>
          <w:szCs w:val="24"/>
        </w:rPr>
      </w:pPr>
    </w:p>
    <w:p w14:paraId="09EF761A" w14:textId="4E57B5CF" w:rsidR="00EE1B88" w:rsidRDefault="00EE1B88" w:rsidP="006C4C94">
      <w:pPr>
        <w:rPr>
          <w:bCs/>
          <w:sz w:val="24"/>
          <w:szCs w:val="24"/>
        </w:rPr>
      </w:pPr>
    </w:p>
    <w:p w14:paraId="15E6AFDA" w14:textId="55F5AA9D" w:rsidR="00EE1B88" w:rsidRDefault="00EE1B88" w:rsidP="006C4C94">
      <w:pPr>
        <w:rPr>
          <w:bCs/>
          <w:sz w:val="24"/>
          <w:szCs w:val="24"/>
        </w:rPr>
      </w:pPr>
    </w:p>
    <w:p w14:paraId="4C9F23FF" w14:textId="7C89A9F9" w:rsidR="00EE1B88" w:rsidRDefault="00EE1B88" w:rsidP="006C4C94">
      <w:pPr>
        <w:rPr>
          <w:bCs/>
          <w:sz w:val="24"/>
          <w:szCs w:val="24"/>
        </w:rPr>
      </w:pPr>
    </w:p>
    <w:p w14:paraId="484AB270" w14:textId="3D2BD544" w:rsidR="00EE1B88" w:rsidRDefault="00EE1B88" w:rsidP="006C4C94">
      <w:pPr>
        <w:rPr>
          <w:bCs/>
          <w:sz w:val="24"/>
          <w:szCs w:val="24"/>
        </w:rPr>
      </w:pPr>
    </w:p>
    <w:p w14:paraId="55A16F96" w14:textId="181B38E0" w:rsidR="00EE1B88" w:rsidRDefault="00EE1B88" w:rsidP="006C4C94">
      <w:pPr>
        <w:rPr>
          <w:bCs/>
          <w:sz w:val="24"/>
          <w:szCs w:val="24"/>
        </w:rPr>
      </w:pPr>
    </w:p>
    <w:p w14:paraId="6761985A" w14:textId="142894D4" w:rsidR="00EE1B88" w:rsidRDefault="00EE1B88" w:rsidP="006C4C94">
      <w:pPr>
        <w:rPr>
          <w:bCs/>
          <w:sz w:val="24"/>
          <w:szCs w:val="24"/>
        </w:rPr>
      </w:pPr>
    </w:p>
    <w:p w14:paraId="73E237FE" w14:textId="3A4C856A" w:rsidR="00EE1B88" w:rsidRDefault="00EE1B88" w:rsidP="006C4C94">
      <w:pPr>
        <w:rPr>
          <w:bCs/>
          <w:sz w:val="24"/>
          <w:szCs w:val="24"/>
        </w:rPr>
      </w:pPr>
    </w:p>
    <w:p w14:paraId="24A6F3F3" w14:textId="012298E8" w:rsidR="00EE1B88" w:rsidRDefault="00EE1B88" w:rsidP="006C4C94">
      <w:pPr>
        <w:rPr>
          <w:bCs/>
          <w:sz w:val="24"/>
          <w:szCs w:val="24"/>
        </w:rPr>
      </w:pPr>
    </w:p>
    <w:p w14:paraId="2750ADF6" w14:textId="7C8ABAC3" w:rsidR="00EE1B88" w:rsidRDefault="00EE1B88" w:rsidP="006C4C94">
      <w:pPr>
        <w:rPr>
          <w:bCs/>
          <w:sz w:val="24"/>
          <w:szCs w:val="24"/>
        </w:rPr>
      </w:pPr>
    </w:p>
    <w:p w14:paraId="712BCFD6" w14:textId="77777777" w:rsidR="00EE1B88" w:rsidRPr="00EE1B88" w:rsidRDefault="00EE1B88" w:rsidP="006C4C94">
      <w:pPr>
        <w:rPr>
          <w:bCs/>
          <w:sz w:val="24"/>
          <w:szCs w:val="24"/>
        </w:rPr>
      </w:pPr>
    </w:p>
    <w:p w14:paraId="3C585B0F" w14:textId="7C9F8FCF" w:rsidR="009C69D4" w:rsidRDefault="00C2040F" w:rsidP="5A7798E5">
      <w:pPr>
        <w:jc w:val="center"/>
        <w:rPr>
          <w:b/>
          <w:bCs/>
          <w:sz w:val="28"/>
          <w:szCs w:val="28"/>
        </w:rPr>
      </w:pPr>
      <w:r>
        <w:rPr>
          <w:b/>
          <w:bCs/>
          <w:sz w:val="28"/>
          <w:szCs w:val="28"/>
        </w:rPr>
        <w:lastRenderedPageBreak/>
        <w:t>Be Clear When Communicating Resources</w:t>
      </w:r>
    </w:p>
    <w:p w14:paraId="15E6F4C9" w14:textId="12FE8B19" w:rsidR="007647BE" w:rsidRDefault="00F06E82" w:rsidP="00C2040F">
      <w:pPr>
        <w:rPr>
          <w:b/>
          <w:sz w:val="24"/>
        </w:rPr>
      </w:pPr>
      <w:r>
        <w:rPr>
          <w:b/>
          <w:sz w:val="24"/>
        </w:rPr>
        <w:t>Communication Skills Activities</w:t>
      </w:r>
    </w:p>
    <w:p w14:paraId="4A2B03FD" w14:textId="34B7EC1D" w:rsidR="00F06E82" w:rsidRDefault="00F06E82" w:rsidP="00C2040F">
      <w:pPr>
        <w:rPr>
          <w:sz w:val="24"/>
        </w:rPr>
      </w:pPr>
      <w:r>
        <w:rPr>
          <w:sz w:val="24"/>
        </w:rPr>
        <w:tab/>
        <w:t>A website full of different communication skill activities.  Just a few to mention are:</w:t>
      </w:r>
    </w:p>
    <w:p w14:paraId="0EE9F439" w14:textId="21CC0DB3" w:rsidR="00F06E82" w:rsidRDefault="00F06E82" w:rsidP="00F06E82">
      <w:pPr>
        <w:pStyle w:val="ListParagraph"/>
        <w:numPr>
          <w:ilvl w:val="0"/>
          <w:numId w:val="17"/>
        </w:numPr>
        <w:rPr>
          <w:sz w:val="24"/>
        </w:rPr>
      </w:pPr>
      <w:r>
        <w:rPr>
          <w:sz w:val="24"/>
        </w:rPr>
        <w:t>Communication origami (shows how the same instructions can be interpreted differently, and how important clear communication is)</w:t>
      </w:r>
    </w:p>
    <w:p w14:paraId="2C36413A" w14:textId="2147A7E2" w:rsidR="00F06E82" w:rsidRDefault="00F06E82" w:rsidP="00F06E82">
      <w:pPr>
        <w:pStyle w:val="ListParagraph"/>
        <w:numPr>
          <w:ilvl w:val="0"/>
          <w:numId w:val="17"/>
        </w:numPr>
        <w:rPr>
          <w:sz w:val="24"/>
        </w:rPr>
      </w:pPr>
      <w:r>
        <w:rPr>
          <w:sz w:val="24"/>
        </w:rPr>
        <w:t>Guess the emotion (focused on students becoming more aware of their feelings or emotions)</w:t>
      </w:r>
    </w:p>
    <w:p w14:paraId="55005527" w14:textId="55B5C241" w:rsidR="00F06E82" w:rsidRDefault="00F06E82" w:rsidP="00F06E82">
      <w:pPr>
        <w:pStyle w:val="ListParagraph"/>
        <w:numPr>
          <w:ilvl w:val="0"/>
          <w:numId w:val="17"/>
        </w:numPr>
        <w:rPr>
          <w:sz w:val="24"/>
        </w:rPr>
      </w:pPr>
      <w:r>
        <w:rPr>
          <w:sz w:val="24"/>
        </w:rPr>
        <w:t>Power of Body Language (activity that shows how powerful the effect of body language is in communicating with others)</w:t>
      </w:r>
    </w:p>
    <w:p w14:paraId="38EA2E3A" w14:textId="3A12F152" w:rsidR="00F06E82" w:rsidRDefault="00F06E82" w:rsidP="00F06E82">
      <w:pPr>
        <w:pStyle w:val="ListParagraph"/>
        <w:numPr>
          <w:ilvl w:val="0"/>
          <w:numId w:val="17"/>
        </w:numPr>
        <w:rPr>
          <w:sz w:val="24"/>
        </w:rPr>
      </w:pPr>
      <w:r>
        <w:rPr>
          <w:sz w:val="24"/>
        </w:rPr>
        <w:t>Room 101 (practice persuasive skills</w:t>
      </w:r>
      <w:r w:rsidR="00446572">
        <w:rPr>
          <w:sz w:val="24"/>
        </w:rPr>
        <w:t xml:space="preserve"> in focusing on choosing positive language, being passionate and enthusiastic, etc.)</w:t>
      </w:r>
    </w:p>
    <w:p w14:paraId="03C0B906" w14:textId="4FD993C6" w:rsidR="00446572" w:rsidRDefault="00EA2BF2" w:rsidP="00446572">
      <w:pPr>
        <w:rPr>
          <w:sz w:val="24"/>
        </w:rPr>
      </w:pPr>
      <w:hyperlink r:id="rId16" w:history="1">
        <w:r w:rsidR="00446572" w:rsidRPr="00616C2C">
          <w:rPr>
            <w:rStyle w:val="Hyperlink"/>
            <w:sz w:val="24"/>
          </w:rPr>
          <w:t>https://www.trainingcoursematerial.com/free-games-activities/communication-skills-activities</w:t>
        </w:r>
      </w:hyperlink>
    </w:p>
    <w:p w14:paraId="22EED080" w14:textId="17D6AD66" w:rsidR="00446572" w:rsidRDefault="00446572" w:rsidP="00446572">
      <w:pPr>
        <w:rPr>
          <w:sz w:val="24"/>
        </w:rPr>
      </w:pPr>
    </w:p>
    <w:p w14:paraId="21C6D1A3" w14:textId="382B0BFD" w:rsidR="00446572" w:rsidRDefault="00446572" w:rsidP="00446572">
      <w:pPr>
        <w:rPr>
          <w:b/>
          <w:sz w:val="24"/>
        </w:rPr>
      </w:pPr>
      <w:r>
        <w:rPr>
          <w:b/>
          <w:sz w:val="24"/>
        </w:rPr>
        <w:t>Bridging the Communication Gap Between Parents &amp; Children (may be applicable to Teacher/Student)</w:t>
      </w:r>
    </w:p>
    <w:p w14:paraId="6677BEED" w14:textId="43FFF1E0" w:rsidR="00446572" w:rsidRDefault="00EA2BF2" w:rsidP="00446572">
      <w:pPr>
        <w:rPr>
          <w:sz w:val="24"/>
        </w:rPr>
      </w:pPr>
      <w:hyperlink r:id="rId17" w:anchor=".WvMUw4gvyUk" w:history="1">
        <w:r w:rsidR="00446572" w:rsidRPr="00616C2C">
          <w:rPr>
            <w:rStyle w:val="Hyperlink"/>
            <w:sz w:val="24"/>
          </w:rPr>
          <w:t>https://childdevelopmentinfo.com/parenting/parent-child-communication/#.WvMUw4gvyUk</w:t>
        </w:r>
      </w:hyperlink>
    </w:p>
    <w:p w14:paraId="4CEF04E0" w14:textId="6CB9BE67" w:rsidR="008714DB" w:rsidRDefault="008714DB" w:rsidP="00446572">
      <w:pPr>
        <w:rPr>
          <w:sz w:val="24"/>
        </w:rPr>
      </w:pPr>
    </w:p>
    <w:p w14:paraId="2CCA6F67" w14:textId="03DEC836" w:rsidR="008714DB" w:rsidRDefault="008714DB" w:rsidP="00446572">
      <w:pPr>
        <w:rPr>
          <w:b/>
          <w:sz w:val="24"/>
        </w:rPr>
      </w:pPr>
      <w:r>
        <w:rPr>
          <w:b/>
          <w:sz w:val="24"/>
        </w:rPr>
        <w:t>Communication Skills Lesson</w:t>
      </w:r>
    </w:p>
    <w:p w14:paraId="14B3744B" w14:textId="7D76792B" w:rsidR="008714DB" w:rsidRDefault="00EA2BF2" w:rsidP="00446572">
      <w:pPr>
        <w:rPr>
          <w:sz w:val="24"/>
        </w:rPr>
      </w:pPr>
      <w:hyperlink r:id="rId18" w:history="1">
        <w:r w:rsidR="008714DB" w:rsidRPr="00616C2C">
          <w:rPr>
            <w:rStyle w:val="Hyperlink"/>
            <w:sz w:val="24"/>
          </w:rPr>
          <w:t>http://awrcsasa.ca/wp-content/uploads/2014/01/Example-HRY-Session.pdf</w:t>
        </w:r>
      </w:hyperlink>
    </w:p>
    <w:p w14:paraId="30502C57" w14:textId="48B4AAE6" w:rsidR="008714DB" w:rsidRDefault="008714DB" w:rsidP="00446572">
      <w:pPr>
        <w:rPr>
          <w:sz w:val="24"/>
        </w:rPr>
      </w:pPr>
    </w:p>
    <w:p w14:paraId="560D2154" w14:textId="21AF3CA2" w:rsidR="008714DB" w:rsidRDefault="008714DB" w:rsidP="00446572">
      <w:pPr>
        <w:rPr>
          <w:sz w:val="24"/>
        </w:rPr>
      </w:pPr>
      <w:r>
        <w:rPr>
          <w:b/>
          <w:sz w:val="24"/>
        </w:rPr>
        <w:t xml:space="preserve">Communication Activities Lesson – </w:t>
      </w:r>
      <w:r>
        <w:rPr>
          <w:sz w:val="24"/>
        </w:rPr>
        <w:t>from the Fremont Unified School District</w:t>
      </w:r>
    </w:p>
    <w:p w14:paraId="5AB5DCCE" w14:textId="28F219B9" w:rsidR="008714DB" w:rsidRDefault="008714DB" w:rsidP="00446572">
      <w:pPr>
        <w:rPr>
          <w:sz w:val="24"/>
        </w:rPr>
      </w:pPr>
      <w:r>
        <w:rPr>
          <w:b/>
          <w:sz w:val="24"/>
        </w:rPr>
        <w:tab/>
      </w:r>
      <w:r>
        <w:rPr>
          <w:sz w:val="24"/>
        </w:rPr>
        <w:t xml:space="preserve">Looks like an awesome resource with a ton of activities in it!  </w:t>
      </w:r>
      <w:r w:rsidR="00C013ED">
        <w:rPr>
          <w:sz w:val="24"/>
        </w:rPr>
        <w:t>Some of the activities include:</w:t>
      </w:r>
    </w:p>
    <w:p w14:paraId="6AD194DD" w14:textId="4F44D0EC" w:rsidR="00C013ED" w:rsidRDefault="00C013ED" w:rsidP="00C013ED">
      <w:pPr>
        <w:pStyle w:val="ListParagraph"/>
        <w:numPr>
          <w:ilvl w:val="0"/>
          <w:numId w:val="17"/>
        </w:numPr>
        <w:rPr>
          <w:sz w:val="24"/>
        </w:rPr>
      </w:pPr>
      <w:r>
        <w:rPr>
          <w:sz w:val="24"/>
        </w:rPr>
        <w:t>Self-Appraisal Communications Survey</w:t>
      </w:r>
    </w:p>
    <w:p w14:paraId="1E0FD211" w14:textId="344B5959" w:rsidR="00C013ED" w:rsidRDefault="00C013ED" w:rsidP="00C013ED">
      <w:pPr>
        <w:pStyle w:val="ListParagraph"/>
        <w:numPr>
          <w:ilvl w:val="0"/>
          <w:numId w:val="17"/>
        </w:numPr>
        <w:rPr>
          <w:sz w:val="24"/>
        </w:rPr>
      </w:pPr>
      <w:r>
        <w:rPr>
          <w:sz w:val="24"/>
        </w:rPr>
        <w:t>Body Language</w:t>
      </w:r>
    </w:p>
    <w:p w14:paraId="49AF7B35" w14:textId="562D8B86" w:rsidR="00C013ED" w:rsidRDefault="00C013ED" w:rsidP="00C013ED">
      <w:pPr>
        <w:pStyle w:val="ListParagraph"/>
        <w:numPr>
          <w:ilvl w:val="0"/>
          <w:numId w:val="17"/>
        </w:numPr>
        <w:rPr>
          <w:sz w:val="24"/>
        </w:rPr>
      </w:pPr>
      <w:r>
        <w:rPr>
          <w:sz w:val="24"/>
        </w:rPr>
        <w:t>Nonverbal Cues</w:t>
      </w:r>
    </w:p>
    <w:p w14:paraId="2C4E8738" w14:textId="2C9851FB" w:rsidR="00C013ED" w:rsidRDefault="00C013ED" w:rsidP="00C013ED">
      <w:pPr>
        <w:pStyle w:val="ListParagraph"/>
        <w:numPr>
          <w:ilvl w:val="0"/>
          <w:numId w:val="17"/>
        </w:numPr>
        <w:rPr>
          <w:sz w:val="24"/>
        </w:rPr>
      </w:pPr>
      <w:r>
        <w:rPr>
          <w:sz w:val="24"/>
        </w:rPr>
        <w:t>Practice Listening Skills</w:t>
      </w:r>
    </w:p>
    <w:p w14:paraId="6A8DE704" w14:textId="46F2A3B2" w:rsidR="00C013ED" w:rsidRDefault="00C013ED" w:rsidP="00C013ED">
      <w:pPr>
        <w:pStyle w:val="ListParagraph"/>
        <w:numPr>
          <w:ilvl w:val="0"/>
          <w:numId w:val="17"/>
        </w:numPr>
        <w:rPr>
          <w:sz w:val="24"/>
        </w:rPr>
      </w:pPr>
      <w:r>
        <w:rPr>
          <w:sz w:val="24"/>
        </w:rPr>
        <w:t>Practicing Communications Skills</w:t>
      </w:r>
    </w:p>
    <w:p w14:paraId="657ECE49" w14:textId="05742903" w:rsidR="00C013ED" w:rsidRDefault="00EA2BF2" w:rsidP="00C013ED">
      <w:pPr>
        <w:rPr>
          <w:sz w:val="24"/>
        </w:rPr>
      </w:pPr>
      <w:hyperlink r:id="rId19" w:history="1">
        <w:r w:rsidR="00123060" w:rsidRPr="00616C2C">
          <w:rPr>
            <w:rStyle w:val="Hyperlink"/>
            <w:sz w:val="24"/>
          </w:rPr>
          <w:t>https://www.fremont.k12.ca.us/cms/lib/CA01000848/Centricity/Domain/189/Vol._2_-_Module_8_Act.-_COMMUNICATION.doc</w:t>
        </w:r>
      </w:hyperlink>
    </w:p>
    <w:p w14:paraId="13F8CDEA" w14:textId="77777777" w:rsidR="00123060" w:rsidRPr="00C013ED" w:rsidRDefault="00123060" w:rsidP="00C013ED">
      <w:pPr>
        <w:rPr>
          <w:sz w:val="24"/>
        </w:rPr>
      </w:pPr>
    </w:p>
    <w:p w14:paraId="5EF6F955" w14:textId="77777777" w:rsidR="00446572" w:rsidRPr="00446572" w:rsidRDefault="00446572" w:rsidP="00446572">
      <w:pPr>
        <w:rPr>
          <w:sz w:val="24"/>
        </w:rPr>
      </w:pPr>
    </w:p>
    <w:p w14:paraId="0851F1C2" w14:textId="5D92EF3B" w:rsidR="00C2040F" w:rsidRDefault="001003F5" w:rsidP="001003F5">
      <w:pPr>
        <w:jc w:val="center"/>
        <w:rPr>
          <w:b/>
          <w:bCs/>
          <w:sz w:val="28"/>
          <w:szCs w:val="28"/>
        </w:rPr>
      </w:pPr>
      <w:r>
        <w:rPr>
          <w:b/>
          <w:bCs/>
          <w:sz w:val="28"/>
          <w:szCs w:val="28"/>
        </w:rPr>
        <w:lastRenderedPageBreak/>
        <w:t>Invite Feedback</w:t>
      </w:r>
      <w:r w:rsidR="00C2040F" w:rsidRPr="5A7798E5">
        <w:rPr>
          <w:b/>
          <w:bCs/>
          <w:sz w:val="28"/>
          <w:szCs w:val="28"/>
        </w:rPr>
        <w:t xml:space="preserve"> Resources</w:t>
      </w:r>
    </w:p>
    <w:p w14:paraId="68F09880" w14:textId="6582972F" w:rsidR="00773387" w:rsidRDefault="00773387" w:rsidP="00773387">
      <w:pPr>
        <w:rPr>
          <w:b/>
          <w:bCs/>
          <w:sz w:val="24"/>
          <w:szCs w:val="24"/>
        </w:rPr>
      </w:pPr>
      <w:r w:rsidRPr="00773387">
        <w:rPr>
          <w:b/>
          <w:bCs/>
          <w:sz w:val="24"/>
          <w:szCs w:val="24"/>
        </w:rPr>
        <w:t>Encouraging your Students to Give Feedback</w:t>
      </w:r>
    </w:p>
    <w:p w14:paraId="5DEEDCC2" w14:textId="16AD5548" w:rsidR="00773387" w:rsidRDefault="00773387" w:rsidP="00773387">
      <w:pPr>
        <w:pStyle w:val="ListParagraph"/>
        <w:numPr>
          <w:ilvl w:val="0"/>
          <w:numId w:val="17"/>
        </w:numPr>
        <w:rPr>
          <w:bCs/>
          <w:sz w:val="24"/>
          <w:szCs w:val="24"/>
        </w:rPr>
      </w:pPr>
      <w:r>
        <w:rPr>
          <w:bCs/>
          <w:sz w:val="24"/>
          <w:szCs w:val="24"/>
        </w:rPr>
        <w:t>Being able to model the acceptance of feedback (good or bad) is a good way to encourage acceptance of feedback in your students.</w:t>
      </w:r>
    </w:p>
    <w:p w14:paraId="12AD7018" w14:textId="3CC32791" w:rsidR="00773387" w:rsidRDefault="00773387" w:rsidP="00773387">
      <w:pPr>
        <w:ind w:left="720"/>
        <w:rPr>
          <w:bCs/>
          <w:i/>
          <w:sz w:val="24"/>
          <w:szCs w:val="24"/>
        </w:rPr>
      </w:pPr>
      <w:r>
        <w:rPr>
          <w:bCs/>
          <w:i/>
          <w:sz w:val="24"/>
          <w:szCs w:val="24"/>
        </w:rPr>
        <w:t>Article by Marilla D. Svinicki</w:t>
      </w:r>
      <w:r>
        <w:rPr>
          <w:b/>
          <w:bCs/>
          <w:i/>
          <w:sz w:val="24"/>
          <w:szCs w:val="24"/>
        </w:rPr>
        <w:t xml:space="preserve"> – </w:t>
      </w:r>
      <w:r>
        <w:rPr>
          <w:bCs/>
          <w:i/>
          <w:sz w:val="24"/>
          <w:szCs w:val="24"/>
        </w:rPr>
        <w:t>“Giving feedback is a skills that can be learned.  What are the conditions that foster that learning and the later use of that skill for feedback to instructors?”</w:t>
      </w:r>
    </w:p>
    <w:p w14:paraId="25D1BD45" w14:textId="615E5D76" w:rsidR="00467C28" w:rsidRDefault="00EA2BF2" w:rsidP="00467C28">
      <w:pPr>
        <w:rPr>
          <w:bCs/>
          <w:sz w:val="24"/>
          <w:szCs w:val="24"/>
        </w:rPr>
      </w:pPr>
      <w:hyperlink r:id="rId20" w:history="1">
        <w:r w:rsidR="00467C28" w:rsidRPr="00616C2C">
          <w:rPr>
            <w:rStyle w:val="Hyperlink"/>
            <w:bCs/>
            <w:sz w:val="24"/>
            <w:szCs w:val="24"/>
          </w:rPr>
          <w:t>https://www.jcu.edu.au/__data/assets/pdf_file/0016/105091/jcu_121460.pdf</w:t>
        </w:r>
      </w:hyperlink>
    </w:p>
    <w:p w14:paraId="1FB2B674" w14:textId="286BC20E" w:rsidR="00467C28" w:rsidRDefault="00467C28" w:rsidP="00467C28">
      <w:pPr>
        <w:rPr>
          <w:bCs/>
          <w:sz w:val="24"/>
          <w:szCs w:val="24"/>
        </w:rPr>
      </w:pPr>
    </w:p>
    <w:p w14:paraId="49006774" w14:textId="3F0A6349" w:rsidR="00467C28" w:rsidRDefault="00AE5A2E" w:rsidP="00467C28">
      <w:pPr>
        <w:rPr>
          <w:b/>
          <w:bCs/>
          <w:sz w:val="24"/>
          <w:szCs w:val="24"/>
        </w:rPr>
      </w:pPr>
      <w:r>
        <w:rPr>
          <w:b/>
          <w:bCs/>
          <w:sz w:val="24"/>
          <w:szCs w:val="24"/>
        </w:rPr>
        <w:t>Receiving and Giving Effective Feedback</w:t>
      </w:r>
    </w:p>
    <w:p w14:paraId="0C8FB3A6" w14:textId="18B22A56" w:rsidR="00AE5A2E" w:rsidRDefault="00AE5A2E" w:rsidP="00467C28">
      <w:pPr>
        <w:rPr>
          <w:bCs/>
          <w:i/>
          <w:sz w:val="24"/>
          <w:szCs w:val="24"/>
        </w:rPr>
      </w:pPr>
      <w:r>
        <w:rPr>
          <w:bCs/>
          <w:sz w:val="24"/>
          <w:szCs w:val="24"/>
        </w:rPr>
        <w:tab/>
      </w:r>
      <w:r>
        <w:rPr>
          <w:bCs/>
          <w:i/>
          <w:sz w:val="24"/>
          <w:szCs w:val="24"/>
        </w:rPr>
        <w:t>University of Waterloo Article</w:t>
      </w:r>
    </w:p>
    <w:p w14:paraId="060ED1FA" w14:textId="68A01673" w:rsidR="00AE5A2E" w:rsidRDefault="00EA2BF2" w:rsidP="00467C28">
      <w:pPr>
        <w:rPr>
          <w:bCs/>
          <w:sz w:val="24"/>
          <w:szCs w:val="24"/>
        </w:rPr>
      </w:pPr>
      <w:hyperlink r:id="rId21" w:history="1">
        <w:r w:rsidR="00AE5A2E" w:rsidRPr="00616C2C">
          <w:rPr>
            <w:rStyle w:val="Hyperlink"/>
            <w:bCs/>
            <w:sz w:val="24"/>
            <w:szCs w:val="24"/>
          </w:rPr>
          <w:t>https://uwaterloo.ca/centre-for-teaching-excellence/teaching-resources/teaching-tips/assessing-student-work/grading-and-feedback/receiving-and-giving-effective-feedback</w:t>
        </w:r>
      </w:hyperlink>
    </w:p>
    <w:p w14:paraId="2A61F943" w14:textId="76E20952" w:rsidR="00AE5A2E" w:rsidRDefault="00AE5A2E" w:rsidP="00467C28">
      <w:pPr>
        <w:rPr>
          <w:bCs/>
          <w:sz w:val="24"/>
          <w:szCs w:val="24"/>
        </w:rPr>
      </w:pPr>
    </w:p>
    <w:p w14:paraId="588C78D0" w14:textId="641B06AB" w:rsidR="00AE5A2E" w:rsidRDefault="00EA4E10" w:rsidP="00467C28">
      <w:pPr>
        <w:rPr>
          <w:b/>
          <w:bCs/>
          <w:sz w:val="24"/>
          <w:szCs w:val="24"/>
        </w:rPr>
      </w:pPr>
      <w:r>
        <w:rPr>
          <w:b/>
          <w:bCs/>
          <w:sz w:val="24"/>
          <w:szCs w:val="24"/>
        </w:rPr>
        <w:t>Receiving Feedback</w:t>
      </w:r>
    </w:p>
    <w:p w14:paraId="7BDBC208" w14:textId="4D47F082" w:rsidR="00EA4E10" w:rsidRDefault="00EA2BF2" w:rsidP="00467C28">
      <w:pPr>
        <w:rPr>
          <w:bCs/>
          <w:sz w:val="24"/>
          <w:szCs w:val="24"/>
        </w:rPr>
      </w:pPr>
      <w:hyperlink r:id="rId22" w:history="1">
        <w:r w:rsidR="00EA4E10" w:rsidRPr="00616C2C">
          <w:rPr>
            <w:rStyle w:val="Hyperlink"/>
            <w:bCs/>
            <w:sz w:val="24"/>
            <w:szCs w:val="24"/>
          </w:rPr>
          <w:t>http://www.workshopexercises.com/Feedback_Receiving.htm</w:t>
        </w:r>
      </w:hyperlink>
    </w:p>
    <w:p w14:paraId="74E25B1F" w14:textId="69D2548A" w:rsidR="00EA4E10" w:rsidRDefault="00EA4E10" w:rsidP="00467C28">
      <w:pPr>
        <w:rPr>
          <w:bCs/>
          <w:sz w:val="24"/>
          <w:szCs w:val="24"/>
        </w:rPr>
      </w:pPr>
    </w:p>
    <w:p w14:paraId="45021856" w14:textId="07A5997A" w:rsidR="00EA4E10" w:rsidRDefault="00635B87" w:rsidP="00467C28">
      <w:pPr>
        <w:rPr>
          <w:b/>
          <w:bCs/>
          <w:sz w:val="24"/>
          <w:szCs w:val="24"/>
        </w:rPr>
      </w:pPr>
      <w:r>
        <w:rPr>
          <w:b/>
          <w:bCs/>
          <w:sz w:val="24"/>
          <w:szCs w:val="24"/>
        </w:rPr>
        <w:t>18 Active Feedback Exercises</w:t>
      </w:r>
    </w:p>
    <w:p w14:paraId="76FD8195" w14:textId="437B425C" w:rsidR="00635B87" w:rsidRDefault="00EA2BF2" w:rsidP="00467C28">
      <w:pPr>
        <w:rPr>
          <w:bCs/>
          <w:sz w:val="24"/>
          <w:szCs w:val="24"/>
        </w:rPr>
      </w:pPr>
      <w:hyperlink r:id="rId23" w:anchor="2" w:history="1">
        <w:r w:rsidR="00635B87" w:rsidRPr="00616C2C">
          <w:rPr>
            <w:rStyle w:val="Hyperlink"/>
            <w:bCs/>
            <w:sz w:val="24"/>
            <w:szCs w:val="24"/>
          </w:rPr>
          <w:t>http://reviewing.co.uk/archives/art/3_9.htm#2</w:t>
        </w:r>
      </w:hyperlink>
    </w:p>
    <w:p w14:paraId="463A4AFE" w14:textId="520F82F0" w:rsidR="00635B87" w:rsidRDefault="00635B87" w:rsidP="00467C28">
      <w:pPr>
        <w:rPr>
          <w:bCs/>
          <w:sz w:val="24"/>
          <w:szCs w:val="24"/>
        </w:rPr>
      </w:pPr>
    </w:p>
    <w:p w14:paraId="381EFFF0" w14:textId="583EA4A4" w:rsidR="00A46080" w:rsidRDefault="00A46080" w:rsidP="00467C28">
      <w:pPr>
        <w:rPr>
          <w:b/>
          <w:bCs/>
          <w:sz w:val="24"/>
          <w:szCs w:val="24"/>
        </w:rPr>
      </w:pPr>
      <w:r>
        <w:rPr>
          <w:b/>
          <w:bCs/>
          <w:sz w:val="24"/>
          <w:szCs w:val="24"/>
        </w:rPr>
        <w:t xml:space="preserve">Givign and Receiving Feedback </w:t>
      </w:r>
    </w:p>
    <w:p w14:paraId="763F1785" w14:textId="3C5317A5" w:rsidR="00A46080" w:rsidRDefault="00A46080" w:rsidP="00467C28">
      <w:pPr>
        <w:rPr>
          <w:bCs/>
          <w:i/>
          <w:sz w:val="24"/>
          <w:szCs w:val="24"/>
        </w:rPr>
      </w:pPr>
      <w:r>
        <w:rPr>
          <w:bCs/>
          <w:i/>
          <w:sz w:val="24"/>
          <w:szCs w:val="24"/>
        </w:rPr>
        <w:tab/>
        <w:t>Carleton University – “How To’s”</w:t>
      </w:r>
    </w:p>
    <w:p w14:paraId="5ABEED6E" w14:textId="61715AD6" w:rsidR="00A46080" w:rsidRDefault="00EA2BF2" w:rsidP="00467C28">
      <w:pPr>
        <w:rPr>
          <w:bCs/>
          <w:sz w:val="24"/>
          <w:szCs w:val="24"/>
        </w:rPr>
      </w:pPr>
      <w:hyperlink r:id="rId24" w:history="1">
        <w:r w:rsidR="00A46080" w:rsidRPr="00616C2C">
          <w:rPr>
            <w:rStyle w:val="Hyperlink"/>
            <w:bCs/>
            <w:sz w:val="24"/>
            <w:szCs w:val="24"/>
          </w:rPr>
          <w:t>https://serc.carleton.edu/introgeo/peerreview/feedback.html</w:t>
        </w:r>
      </w:hyperlink>
    </w:p>
    <w:p w14:paraId="27B3F439" w14:textId="77777777" w:rsidR="00A46080" w:rsidRPr="00A46080" w:rsidRDefault="00A46080" w:rsidP="00467C28">
      <w:pPr>
        <w:rPr>
          <w:bCs/>
          <w:sz w:val="24"/>
          <w:szCs w:val="24"/>
        </w:rPr>
      </w:pPr>
    </w:p>
    <w:p w14:paraId="581A9C81" w14:textId="15A57A4F" w:rsidR="00110BA3" w:rsidRPr="00C2040F" w:rsidRDefault="00110BA3" w:rsidP="00C2040F">
      <w:pPr>
        <w:ind w:left="360"/>
        <w:rPr>
          <w:b/>
          <w:bCs/>
          <w:sz w:val="28"/>
          <w:szCs w:val="28"/>
        </w:rPr>
      </w:pPr>
    </w:p>
    <w:p w14:paraId="519DD721" w14:textId="73AE1E97" w:rsidR="006D7FFD" w:rsidRPr="00951D01" w:rsidRDefault="006D7FFD" w:rsidP="00951D01">
      <w:pPr>
        <w:rPr>
          <w:b/>
          <w:sz w:val="28"/>
        </w:rPr>
      </w:pPr>
    </w:p>
    <w:p w14:paraId="17378EFB" w14:textId="77777777" w:rsidR="006D7FFD" w:rsidRPr="006D7FFD" w:rsidRDefault="006D7FFD" w:rsidP="006D7FFD">
      <w:pPr>
        <w:rPr>
          <w:sz w:val="24"/>
        </w:rPr>
      </w:pPr>
    </w:p>
    <w:sectPr w:rsidR="006D7FFD" w:rsidRPr="006D7F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EC3EC" w14:textId="77777777" w:rsidR="00B74F33" w:rsidRDefault="00B74F33" w:rsidP="00B74F33">
      <w:pPr>
        <w:spacing w:after="0" w:line="240" w:lineRule="auto"/>
      </w:pPr>
      <w:r>
        <w:separator/>
      </w:r>
    </w:p>
  </w:endnote>
  <w:endnote w:type="continuationSeparator" w:id="0">
    <w:p w14:paraId="10013DC4" w14:textId="77777777" w:rsidR="00B74F33" w:rsidRDefault="00B74F33" w:rsidP="00B7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12013"/>
      <w:docPartObj>
        <w:docPartGallery w:val="Page Numbers (Bottom of Page)"/>
        <w:docPartUnique/>
      </w:docPartObj>
    </w:sdtPr>
    <w:sdtEndPr>
      <w:rPr>
        <w:noProof/>
      </w:rPr>
    </w:sdtEndPr>
    <w:sdtContent>
      <w:p w14:paraId="34C74346" w14:textId="0CDC80A3" w:rsidR="00B74F33" w:rsidRDefault="00B74F33">
        <w:pPr>
          <w:pStyle w:val="Footer"/>
          <w:jc w:val="right"/>
        </w:pPr>
        <w:r>
          <w:fldChar w:fldCharType="begin"/>
        </w:r>
        <w:r>
          <w:instrText xml:space="preserve"> PAGE   \* MERGEFORMAT </w:instrText>
        </w:r>
        <w:r>
          <w:fldChar w:fldCharType="separate"/>
        </w:r>
        <w:r w:rsidR="00EA2BF2">
          <w:rPr>
            <w:noProof/>
          </w:rPr>
          <w:t>1</w:t>
        </w:r>
        <w:r>
          <w:rPr>
            <w:noProof/>
          </w:rPr>
          <w:fldChar w:fldCharType="end"/>
        </w:r>
      </w:p>
    </w:sdtContent>
  </w:sdt>
  <w:p w14:paraId="5B6CA580" w14:textId="77777777" w:rsidR="00B74F33" w:rsidRDefault="00B7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95500" w14:textId="77777777" w:rsidR="00B74F33" w:rsidRDefault="00B74F33" w:rsidP="00B74F33">
      <w:pPr>
        <w:spacing w:after="0" w:line="240" w:lineRule="auto"/>
      </w:pPr>
      <w:r>
        <w:separator/>
      </w:r>
    </w:p>
  </w:footnote>
  <w:footnote w:type="continuationSeparator" w:id="0">
    <w:p w14:paraId="6E0F3F86" w14:textId="77777777" w:rsidR="00B74F33" w:rsidRDefault="00B74F33" w:rsidP="00B74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2FB2"/>
    <w:multiLevelType w:val="multilevel"/>
    <w:tmpl w:val="CD0E32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46F10"/>
    <w:multiLevelType w:val="multilevel"/>
    <w:tmpl w:val="00C6FB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D6AC7"/>
    <w:multiLevelType w:val="hybridMultilevel"/>
    <w:tmpl w:val="9566FC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F1A73"/>
    <w:multiLevelType w:val="hybridMultilevel"/>
    <w:tmpl w:val="AB0C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E2B49"/>
    <w:multiLevelType w:val="hybridMultilevel"/>
    <w:tmpl w:val="90906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720C4"/>
    <w:multiLevelType w:val="hybridMultilevel"/>
    <w:tmpl w:val="B3461FC6"/>
    <w:lvl w:ilvl="0" w:tplc="3244E924">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74614A"/>
    <w:multiLevelType w:val="hybridMultilevel"/>
    <w:tmpl w:val="4858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D2A17"/>
    <w:multiLevelType w:val="hybridMultilevel"/>
    <w:tmpl w:val="F2681C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4549"/>
    <w:multiLevelType w:val="multilevel"/>
    <w:tmpl w:val="8FA0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D70C15"/>
    <w:multiLevelType w:val="hybridMultilevel"/>
    <w:tmpl w:val="56C068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A383A"/>
    <w:multiLevelType w:val="hybridMultilevel"/>
    <w:tmpl w:val="5F7EBBA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D43BE"/>
    <w:multiLevelType w:val="hybridMultilevel"/>
    <w:tmpl w:val="29C4B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D6083"/>
    <w:multiLevelType w:val="multilevel"/>
    <w:tmpl w:val="00C6FB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8D2406"/>
    <w:multiLevelType w:val="hybridMultilevel"/>
    <w:tmpl w:val="6E60DA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26F5416"/>
    <w:multiLevelType w:val="hybridMultilevel"/>
    <w:tmpl w:val="0FE4E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290492"/>
    <w:multiLevelType w:val="hybridMultilevel"/>
    <w:tmpl w:val="2F60E3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65ED02E5"/>
    <w:multiLevelType w:val="hybridMultilevel"/>
    <w:tmpl w:val="0EA63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11"/>
  </w:num>
  <w:num w:numId="5">
    <w:abstractNumId w:val="13"/>
  </w:num>
  <w:num w:numId="6">
    <w:abstractNumId w:val="16"/>
  </w:num>
  <w:num w:numId="7">
    <w:abstractNumId w:val="2"/>
  </w:num>
  <w:num w:numId="8">
    <w:abstractNumId w:val="7"/>
  </w:num>
  <w:num w:numId="9">
    <w:abstractNumId w:val="8"/>
  </w:num>
  <w:num w:numId="10">
    <w:abstractNumId w:val="12"/>
  </w:num>
  <w:num w:numId="11">
    <w:abstractNumId w:val="1"/>
  </w:num>
  <w:num w:numId="12">
    <w:abstractNumId w:val="15"/>
  </w:num>
  <w:num w:numId="13">
    <w:abstractNumId w:val="14"/>
  </w:num>
  <w:num w:numId="14">
    <w:abstractNumId w:val="10"/>
  </w:num>
  <w:num w:numId="15">
    <w:abstractNumId w:val="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33"/>
    <w:rsid w:val="000675A6"/>
    <w:rsid w:val="001003F5"/>
    <w:rsid w:val="001009C6"/>
    <w:rsid w:val="0010154D"/>
    <w:rsid w:val="00110BA3"/>
    <w:rsid w:val="00123060"/>
    <w:rsid w:val="00156BA4"/>
    <w:rsid w:val="001B11FD"/>
    <w:rsid w:val="001F02E3"/>
    <w:rsid w:val="001F37E3"/>
    <w:rsid w:val="001F6278"/>
    <w:rsid w:val="00242E57"/>
    <w:rsid w:val="00287C34"/>
    <w:rsid w:val="00296782"/>
    <w:rsid w:val="002A3BCA"/>
    <w:rsid w:val="002C4ADB"/>
    <w:rsid w:val="002D7417"/>
    <w:rsid w:val="0038558F"/>
    <w:rsid w:val="003A689B"/>
    <w:rsid w:val="00446572"/>
    <w:rsid w:val="00467C28"/>
    <w:rsid w:val="004B5342"/>
    <w:rsid w:val="004B700D"/>
    <w:rsid w:val="005651B4"/>
    <w:rsid w:val="005905DC"/>
    <w:rsid w:val="00613DE9"/>
    <w:rsid w:val="00626A42"/>
    <w:rsid w:val="00635B87"/>
    <w:rsid w:val="006C4C94"/>
    <w:rsid w:val="006D7FFD"/>
    <w:rsid w:val="007151C4"/>
    <w:rsid w:val="007647BE"/>
    <w:rsid w:val="00773387"/>
    <w:rsid w:val="0077640A"/>
    <w:rsid w:val="007A3A7B"/>
    <w:rsid w:val="007A42DB"/>
    <w:rsid w:val="007C3394"/>
    <w:rsid w:val="00805D65"/>
    <w:rsid w:val="008216CD"/>
    <w:rsid w:val="008714DB"/>
    <w:rsid w:val="00942A00"/>
    <w:rsid w:val="00951D01"/>
    <w:rsid w:val="009538F0"/>
    <w:rsid w:val="009C59F4"/>
    <w:rsid w:val="009C69D4"/>
    <w:rsid w:val="00A0536E"/>
    <w:rsid w:val="00A12C00"/>
    <w:rsid w:val="00A40A70"/>
    <w:rsid w:val="00A46080"/>
    <w:rsid w:val="00A52403"/>
    <w:rsid w:val="00AE5A2E"/>
    <w:rsid w:val="00B31336"/>
    <w:rsid w:val="00B74F33"/>
    <w:rsid w:val="00C013ED"/>
    <w:rsid w:val="00C2040F"/>
    <w:rsid w:val="00C624BA"/>
    <w:rsid w:val="00D81A52"/>
    <w:rsid w:val="00D9101B"/>
    <w:rsid w:val="00DD7570"/>
    <w:rsid w:val="00E0084F"/>
    <w:rsid w:val="00E83042"/>
    <w:rsid w:val="00EA2BF2"/>
    <w:rsid w:val="00EA4E10"/>
    <w:rsid w:val="00EE1B88"/>
    <w:rsid w:val="00F06E82"/>
    <w:rsid w:val="00F37F89"/>
    <w:rsid w:val="00F47969"/>
    <w:rsid w:val="00F579BB"/>
    <w:rsid w:val="00FA2CF4"/>
    <w:rsid w:val="00FD21A3"/>
    <w:rsid w:val="5A779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E9DB"/>
  <w15:chartTrackingRefBased/>
  <w15:docId w15:val="{885C9B51-CC63-4426-A6C8-A4DE571F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62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F33"/>
    <w:pPr>
      <w:ind w:left="720"/>
      <w:contextualSpacing/>
    </w:pPr>
  </w:style>
  <w:style w:type="paragraph" w:customStyle="1" w:styleId="Level3">
    <w:name w:val="Level 3"/>
    <w:basedOn w:val="TOC3"/>
    <w:link w:val="Level3CharChar"/>
    <w:qFormat/>
    <w:rsid w:val="00B74F33"/>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customStyle="1" w:styleId="TOCTitle">
    <w:name w:val="TOC Title"/>
    <w:basedOn w:val="Normal"/>
    <w:qFormat/>
    <w:rsid w:val="00B74F33"/>
    <w:pPr>
      <w:spacing w:after="240" w:line="240" w:lineRule="auto"/>
      <w:jc w:val="center"/>
    </w:pPr>
    <w:rPr>
      <w:rFonts w:asciiTheme="majorHAnsi" w:eastAsia="Times New Roman" w:hAnsiTheme="majorHAnsi" w:cs="Times New Roman"/>
      <w:b/>
      <w:sz w:val="24"/>
      <w:szCs w:val="24"/>
    </w:rPr>
  </w:style>
  <w:style w:type="character" w:customStyle="1" w:styleId="Level3CharChar">
    <w:name w:val="Level 3 Char Char"/>
    <w:basedOn w:val="DefaultParagraphFont"/>
    <w:link w:val="Level3"/>
    <w:rsid w:val="00B74F33"/>
    <w:rPr>
      <w:rFonts w:asciiTheme="majorHAnsi" w:eastAsia="Times New Roman" w:hAnsiTheme="majorHAnsi" w:cs="Times New Roman"/>
      <w:i/>
      <w:iCs/>
      <w:sz w:val="20"/>
      <w:szCs w:val="20"/>
    </w:rPr>
  </w:style>
  <w:style w:type="paragraph" w:customStyle="1" w:styleId="Level1">
    <w:name w:val="Level 1"/>
    <w:basedOn w:val="TOC1"/>
    <w:link w:val="Level1Char"/>
    <w:qFormat/>
    <w:rsid w:val="00B74F33"/>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B74F33"/>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B74F33"/>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B74F33"/>
    <w:rPr>
      <w:rFonts w:asciiTheme="majorHAnsi" w:eastAsia="Times New Roman" w:hAnsiTheme="majorHAnsi" w:cs="Times New Roman"/>
      <w:smallCaps/>
      <w:color w:val="000000"/>
      <w:sz w:val="20"/>
      <w:szCs w:val="20"/>
    </w:rPr>
  </w:style>
  <w:style w:type="paragraph" w:styleId="TOC3">
    <w:name w:val="toc 3"/>
    <w:basedOn w:val="Normal"/>
    <w:next w:val="Normal"/>
    <w:autoRedefine/>
    <w:uiPriority w:val="39"/>
    <w:unhideWhenUsed/>
    <w:rsid w:val="00B74F33"/>
    <w:pPr>
      <w:spacing w:after="100"/>
      <w:ind w:left="440"/>
    </w:pPr>
  </w:style>
  <w:style w:type="paragraph" w:styleId="TOC1">
    <w:name w:val="toc 1"/>
    <w:basedOn w:val="Normal"/>
    <w:next w:val="Normal"/>
    <w:autoRedefine/>
    <w:uiPriority w:val="39"/>
    <w:unhideWhenUsed/>
    <w:rsid w:val="00B74F33"/>
    <w:pPr>
      <w:spacing w:after="100"/>
    </w:pPr>
  </w:style>
  <w:style w:type="paragraph" w:styleId="TOC2">
    <w:name w:val="toc 2"/>
    <w:basedOn w:val="Normal"/>
    <w:next w:val="Normal"/>
    <w:autoRedefine/>
    <w:uiPriority w:val="39"/>
    <w:unhideWhenUsed/>
    <w:rsid w:val="00B74F33"/>
    <w:pPr>
      <w:spacing w:after="100"/>
      <w:ind w:left="220"/>
    </w:pPr>
  </w:style>
  <w:style w:type="paragraph" w:styleId="Header">
    <w:name w:val="header"/>
    <w:basedOn w:val="Normal"/>
    <w:link w:val="HeaderChar"/>
    <w:uiPriority w:val="99"/>
    <w:unhideWhenUsed/>
    <w:rsid w:val="00B74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F33"/>
  </w:style>
  <w:style w:type="paragraph" w:styleId="Footer">
    <w:name w:val="footer"/>
    <w:basedOn w:val="Normal"/>
    <w:link w:val="FooterChar"/>
    <w:uiPriority w:val="99"/>
    <w:unhideWhenUsed/>
    <w:rsid w:val="00B74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33"/>
  </w:style>
  <w:style w:type="table" w:styleId="TableGrid">
    <w:name w:val="Table Grid"/>
    <w:basedOn w:val="TableNormal"/>
    <w:uiPriority w:val="39"/>
    <w:rsid w:val="001F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69D4"/>
    <w:rPr>
      <w:color w:val="0563C1" w:themeColor="hyperlink"/>
      <w:u w:val="single"/>
    </w:rPr>
  </w:style>
  <w:style w:type="paragraph" w:styleId="NormalWeb">
    <w:name w:val="Normal (Web)"/>
    <w:basedOn w:val="Normal"/>
    <w:uiPriority w:val="99"/>
    <w:semiHidden/>
    <w:unhideWhenUsed/>
    <w:rsid w:val="002D7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F627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F627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6454">
      <w:bodyDiv w:val="1"/>
      <w:marLeft w:val="0"/>
      <w:marRight w:val="0"/>
      <w:marTop w:val="0"/>
      <w:marBottom w:val="0"/>
      <w:divBdr>
        <w:top w:val="none" w:sz="0" w:space="0" w:color="auto"/>
        <w:left w:val="none" w:sz="0" w:space="0" w:color="auto"/>
        <w:bottom w:val="none" w:sz="0" w:space="0" w:color="auto"/>
        <w:right w:val="none" w:sz="0" w:space="0" w:color="auto"/>
      </w:divBdr>
    </w:div>
    <w:div w:id="612712026">
      <w:bodyDiv w:val="1"/>
      <w:marLeft w:val="0"/>
      <w:marRight w:val="0"/>
      <w:marTop w:val="0"/>
      <w:marBottom w:val="0"/>
      <w:divBdr>
        <w:top w:val="none" w:sz="0" w:space="0" w:color="auto"/>
        <w:left w:val="none" w:sz="0" w:space="0" w:color="auto"/>
        <w:bottom w:val="none" w:sz="0" w:space="0" w:color="auto"/>
        <w:right w:val="none" w:sz="0" w:space="0" w:color="auto"/>
      </w:divBdr>
    </w:div>
    <w:div w:id="1101687202">
      <w:bodyDiv w:val="1"/>
      <w:marLeft w:val="0"/>
      <w:marRight w:val="0"/>
      <w:marTop w:val="0"/>
      <w:marBottom w:val="0"/>
      <w:divBdr>
        <w:top w:val="none" w:sz="0" w:space="0" w:color="auto"/>
        <w:left w:val="none" w:sz="0" w:space="0" w:color="auto"/>
        <w:bottom w:val="none" w:sz="0" w:space="0" w:color="auto"/>
        <w:right w:val="none" w:sz="0" w:space="0" w:color="auto"/>
      </w:divBdr>
    </w:div>
    <w:div w:id="1330328618">
      <w:bodyDiv w:val="1"/>
      <w:marLeft w:val="0"/>
      <w:marRight w:val="0"/>
      <w:marTop w:val="0"/>
      <w:marBottom w:val="0"/>
      <w:divBdr>
        <w:top w:val="none" w:sz="0" w:space="0" w:color="auto"/>
        <w:left w:val="none" w:sz="0" w:space="0" w:color="auto"/>
        <w:bottom w:val="none" w:sz="0" w:space="0" w:color="auto"/>
        <w:right w:val="none" w:sz="0" w:space="0" w:color="auto"/>
      </w:divBdr>
    </w:div>
    <w:div w:id="17269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21.org/our-work/4cs-research-series/communication" TargetMode="External"/><Relationship Id="rId13" Type="http://schemas.openxmlformats.org/officeDocument/2006/relationships/hyperlink" Target="http://www.extension.umn.edu/b-assets/extyouth/driven-to-discover-citizen-science/Reflection-with-Youth-UWExtension.pdf" TargetMode="External"/><Relationship Id="rId18" Type="http://schemas.openxmlformats.org/officeDocument/2006/relationships/hyperlink" Target="http://awrcsasa.ca/wp-content/uploads/2014/01/Example-HRY-Sessio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waterloo.ca/centre-for-teaching-excellence/teaching-resources/teaching-tips/assessing-student-work/grading-and-feedback/receiving-and-giving-effective-feedback" TargetMode="External"/><Relationship Id="rId7" Type="http://schemas.openxmlformats.org/officeDocument/2006/relationships/endnotes" Target="endnotes.xml"/><Relationship Id="rId12" Type="http://schemas.openxmlformats.org/officeDocument/2006/relationships/hyperlink" Target="http://www.usf.edu/engagement/documents/s-l-reflection-activities.pdf" TargetMode="External"/><Relationship Id="rId17" Type="http://schemas.openxmlformats.org/officeDocument/2006/relationships/hyperlink" Target="https://childdevelopmentinfo.com/parenting/parent-child-communic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rainingcoursematerial.com/free-games-activities/communication-skills-activities" TargetMode="External"/><Relationship Id="rId20" Type="http://schemas.openxmlformats.org/officeDocument/2006/relationships/hyperlink" Target="https://www.jcu.edu.au/__data/assets/pdf_file/0016/105091/jcu_12146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reva.com/blog/15-ways-to-spark-student-reflection-in-your-classroom" TargetMode="External"/><Relationship Id="rId24" Type="http://schemas.openxmlformats.org/officeDocument/2006/relationships/hyperlink" Target="https://serc.carleton.edu/introgeo/peerreview/feedback.html" TargetMode="External"/><Relationship Id="rId5" Type="http://schemas.openxmlformats.org/officeDocument/2006/relationships/webSettings" Target="webSettings.xml"/><Relationship Id="rId15" Type="http://schemas.openxmlformats.org/officeDocument/2006/relationships/hyperlink" Target="https://www.scholastic.com/teachers/lesson-plans/teaching-content/game-persuasion/" TargetMode="External"/><Relationship Id="rId23" Type="http://schemas.openxmlformats.org/officeDocument/2006/relationships/hyperlink" Target="http://reviewing.co.uk/archives/art/3_9.htm" TargetMode="External"/><Relationship Id="rId10" Type="http://schemas.openxmlformats.org/officeDocument/2006/relationships/hyperlink" Target="http://www.hawaii.edu/intlrel/pols382/Reflective%20Thinking%20-%20UH/reflection.html" TargetMode="External"/><Relationship Id="rId19" Type="http://schemas.openxmlformats.org/officeDocument/2006/relationships/hyperlink" Target="https://www.fremont.k12.ca.us/cms/lib/CA01000848/Centricity/Domain/189/Vol._2_-_Module_8_Act.-_COMMUNICATION.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arntopersuade.com/PlaybookwCvr.pdf" TargetMode="External"/><Relationship Id="rId22" Type="http://schemas.openxmlformats.org/officeDocument/2006/relationships/hyperlink" Target="http://www.workshopexercises.com/Feedback_Receiv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D6F73-E9A4-475B-AADA-032BB0C1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Siroski</dc:creator>
  <cp:keywords/>
  <dc:description/>
  <cp:lastModifiedBy>Kelli Boklaschuk</cp:lastModifiedBy>
  <cp:revision>2</cp:revision>
  <dcterms:created xsi:type="dcterms:W3CDTF">2018-05-09T16:48:00Z</dcterms:created>
  <dcterms:modified xsi:type="dcterms:W3CDTF">2018-05-09T16:48:00Z</dcterms:modified>
</cp:coreProperties>
</file>