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3B" w:rsidRDefault="00560A3B" w:rsidP="00560A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Pre-Calculus 20 Outcomes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5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P20.1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the absolute value of real numbers and equations and functions involving the absolute value of linear and quadratic functions. [C, PS, R, T, V]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6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P20.2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Expand and demonstrate understanding of radicals with numerical and variable radicands including: </w:t>
      </w:r>
    </w:p>
    <w:p w:rsidR="00AC52E9" w:rsidRPr="00AC52E9" w:rsidRDefault="00AC52E9" w:rsidP="00AC5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computations </w:t>
      </w:r>
    </w:p>
    <w:p w:rsidR="00AC52E9" w:rsidRPr="00AC52E9" w:rsidRDefault="00AC52E9" w:rsidP="00AC52E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solving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 equations (limited to square roots and one or two radicals).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[C, CN, ME, PS, R, T]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  <w:hyperlink r:id="rId7" w:history="1">
        <w:r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P20.3 </w:t>
        </w:r>
      </w:hyperlink>
      <w:r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Expand and demonstrate understanding of rational expressions and equations (up to and including degree 2 numerators and denominators) including: </w:t>
      </w:r>
    </w:p>
    <w:p w:rsidR="00AC52E9" w:rsidRPr="00AC52E9" w:rsidRDefault="00AC52E9" w:rsidP="00AC5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equivalent forms of expressions </w:t>
      </w:r>
    </w:p>
    <w:p w:rsidR="00AC52E9" w:rsidRPr="00AC52E9" w:rsidRDefault="00AC52E9" w:rsidP="00AC5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operations on expressions </w:t>
      </w:r>
    </w:p>
    <w:p w:rsidR="00AC52E9" w:rsidRPr="00AC52E9" w:rsidRDefault="00AC52E9" w:rsidP="00AC52E9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solving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 equations that can be simplified to linear or quadratic equations.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[C, CN, ME, R] </w:t>
      </w:r>
    </w:p>
    <w:p w:rsidR="00AC52E9" w:rsidRPr="00AC52E9" w:rsidRDefault="008F7AEE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hyperlink r:id="rId8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P20.4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>Expand and demonstrate understanding of the primary trigonometric ratios including the use of reference angles (0° ≤ θ ≤ 360°) and the determination of exact values for trigonometric ratios. [C</w:t>
      </w:r>
      <w:proofErr w:type="gramStart"/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>,ME,PS,R,T,V</w:t>
      </w:r>
      <w:proofErr w:type="gramEnd"/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9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P20.5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the cosine law and sine law, including the ambiguous case. [C, CN, PS, R, T]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10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P20.6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Expand and demonstrate understanding of factoring polynomial expressions including those of the form: </w:t>
      </w:r>
    </w:p>
    <w:p w:rsidR="00AC52E9" w:rsidRPr="00AC52E9" w:rsidRDefault="00AC52E9" w:rsidP="00AC5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a²x² - b²y², a ≠ 0, b ≠ 0 </w:t>
      </w:r>
    </w:p>
    <w:p w:rsidR="00AC52E9" w:rsidRPr="00AC52E9" w:rsidRDefault="00AC52E9" w:rsidP="00AC5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a(f(x))² - b(f(x)) + c, a ≠ 0 </w:t>
      </w:r>
    </w:p>
    <w:p w:rsidR="00AC52E9" w:rsidRPr="00AC52E9" w:rsidRDefault="00AC52E9" w:rsidP="00AC5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a²(f(x))² - b²(g(y))², a ≠ 0, b ≠ 0 </w:t>
      </w:r>
    </w:p>
    <w:p w:rsidR="00AC52E9" w:rsidRPr="00AC52E9" w:rsidRDefault="00AC52E9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sz w:val="24"/>
          <w:szCs w:val="24"/>
        </w:rPr>
        <w:t>where</w:t>
      </w:r>
      <w:proofErr w:type="gramEnd"/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 a, b, and c are rational numbers. [CN, ME, R]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11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P20.7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quadratic functions of the form   y=ax²+bx+c and of their graphs, including: </w:t>
      </w:r>
    </w:p>
    <w:p w:rsidR="00AC52E9" w:rsidRPr="00AC52E9" w:rsidRDefault="00AC52E9" w:rsidP="00AC5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vertex </w:t>
      </w:r>
    </w:p>
    <w:p w:rsidR="00AC52E9" w:rsidRPr="00AC52E9" w:rsidRDefault="00AC52E9" w:rsidP="00AC5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domain and range </w:t>
      </w:r>
    </w:p>
    <w:p w:rsidR="00AC52E9" w:rsidRPr="00AC52E9" w:rsidRDefault="00AC52E9" w:rsidP="00AC5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direction of opening </w:t>
      </w:r>
    </w:p>
    <w:p w:rsidR="00AC52E9" w:rsidRPr="00AC52E9" w:rsidRDefault="00AC52E9" w:rsidP="00AC5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axis of symmetry </w:t>
      </w:r>
    </w:p>
    <w:p w:rsidR="00AC52E9" w:rsidRPr="00AC52E9" w:rsidRDefault="00AC52E9" w:rsidP="00AC52E9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x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- and y-intercepts.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[CN, PS, R, T, V] 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12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P20.8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quadratic equations including the solution of: </w:t>
      </w:r>
    </w:p>
    <w:p w:rsidR="00AC52E9" w:rsidRPr="00AC52E9" w:rsidRDefault="00AC52E9" w:rsidP="00AC5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single variable equations </w:t>
      </w:r>
    </w:p>
    <w:p w:rsidR="00AC52E9" w:rsidRPr="00AC52E9" w:rsidRDefault="00AC52E9" w:rsidP="00AC52E9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systems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 of linear-quadratic and quadratic-quadratic equations in two variables.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[C, CN, PS, R, T, V] </w:t>
      </w:r>
    </w:p>
    <w:p w:rsidR="00AC52E9" w:rsidRPr="00AC52E9" w:rsidRDefault="008F7AEE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hyperlink r:id="rId13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P20.9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Expand and demonstrate understanding of inequalities including: </w:t>
      </w:r>
    </w:p>
    <w:p w:rsidR="00AC52E9" w:rsidRPr="00AC52E9" w:rsidRDefault="00AC52E9" w:rsidP="00AC5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one-variable quadratic inequalities </w:t>
      </w:r>
    </w:p>
    <w:p w:rsidR="00AC52E9" w:rsidRPr="00AC52E9" w:rsidRDefault="00AC52E9" w:rsidP="00AC52E9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two-variable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 linear and quadratic inequalities.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[C, CN, PS, T, V] 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14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P20.10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arithmetic and geometric (finite and infinite) sequences and series. [CN, PS, R, T]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AC52E9" w:rsidRPr="00AC52E9" w:rsidRDefault="008F7AEE" w:rsidP="00AC52E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hyperlink r:id="rId15" w:history="1">
        <w:r w:rsidR="00AC52E9" w:rsidRPr="00AC52E9">
          <w:rPr>
            <w:rFonts w:ascii="Trebuchet MS" w:eastAsia="Times New Roman" w:hAnsi="Trebuchet MS" w:cs="Times New Roman"/>
            <w:color w:val="D86558"/>
            <w:sz w:val="24"/>
            <w:szCs w:val="24"/>
            <w:u w:val="single"/>
          </w:rPr>
          <w:t xml:space="preserve">P20.11 </w:t>
        </w:r>
      </w:hyperlink>
      <w:r w:rsidR="00AC52E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AC52E9"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Demonstrate understanding of reciprocal functions of: </w:t>
      </w:r>
    </w:p>
    <w:p w:rsidR="00AC52E9" w:rsidRPr="00AC52E9" w:rsidRDefault="00AC52E9" w:rsidP="00AC5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6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</w:rPr>
      </w:pPr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linear functions </w:t>
      </w:r>
    </w:p>
    <w:p w:rsidR="00AC52E9" w:rsidRPr="00AC52E9" w:rsidRDefault="00AC52E9" w:rsidP="00AC52E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206"/>
        <w:textAlignment w:val="top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>quadratic</w:t>
      </w:r>
      <w:proofErr w:type="gramEnd"/>
      <w:r w:rsidRPr="00AC52E9">
        <w:rPr>
          <w:rFonts w:ascii="Trebuchet MS" w:eastAsia="Times New Roman" w:hAnsi="Trebuchet MS" w:cs="Times New Roman"/>
          <w:bCs/>
          <w:color w:val="333333"/>
          <w:sz w:val="24"/>
          <w:szCs w:val="24"/>
        </w:rPr>
        <w:t xml:space="preserve"> functions. </w:t>
      </w:r>
      <w:r w:rsidRPr="00AC52E9">
        <w:rPr>
          <w:rFonts w:ascii="Trebuchet MS" w:eastAsia="Times New Roman" w:hAnsi="Trebuchet MS" w:cs="Times New Roman"/>
          <w:bCs/>
          <w:sz w:val="24"/>
          <w:szCs w:val="24"/>
        </w:rPr>
        <w:t xml:space="preserve">[CN, R, T, V] </w:t>
      </w:r>
    </w:p>
    <w:p w:rsidR="00AC52E9" w:rsidRPr="00AC52E9" w:rsidRDefault="00AC52E9" w:rsidP="00AC52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C52E9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560A3B" w:rsidRPr="00AC52E9" w:rsidRDefault="00560A3B" w:rsidP="00AC52E9">
      <w:pPr>
        <w:jc w:val="both"/>
        <w:rPr>
          <w:sz w:val="28"/>
          <w:szCs w:val="28"/>
        </w:rPr>
      </w:pPr>
    </w:p>
    <w:p w:rsidR="0025684D" w:rsidRDefault="002568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60A3B" w:rsidRDefault="00560A3B" w:rsidP="00560A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Pre-Calculus 20 Timeline</w:t>
      </w:r>
    </w:p>
    <w:tbl>
      <w:tblPr>
        <w:tblStyle w:val="TableGrid"/>
        <w:tblW w:w="0" w:type="auto"/>
        <w:tblInd w:w="378" w:type="dxa"/>
        <w:tblLook w:val="04A0"/>
      </w:tblPr>
      <w:tblGrid>
        <w:gridCol w:w="1890"/>
        <w:gridCol w:w="5400"/>
        <w:gridCol w:w="1908"/>
      </w:tblGrid>
      <w:tr w:rsidR="0025684D" w:rsidRPr="00B84B19" w:rsidTr="0025684D">
        <w:tc>
          <w:tcPr>
            <w:tcW w:w="1890" w:type="dxa"/>
            <w:vAlign w:val="center"/>
          </w:tcPr>
          <w:p w:rsidR="0025684D" w:rsidRPr="00203E42" w:rsidRDefault="0025684D" w:rsidP="0025684D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Chapter</w:t>
            </w:r>
          </w:p>
        </w:tc>
        <w:tc>
          <w:tcPr>
            <w:tcW w:w="5400" w:type="dxa"/>
            <w:vAlign w:val="center"/>
          </w:tcPr>
          <w:p w:rsidR="0025684D" w:rsidRPr="00203E42" w:rsidRDefault="0025684D" w:rsidP="0025684D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Outcomes</w:t>
            </w:r>
          </w:p>
        </w:tc>
        <w:tc>
          <w:tcPr>
            <w:tcW w:w="1908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4B19">
              <w:rPr>
                <w:rFonts w:ascii="Comic Sans MS" w:hAnsi="Comic Sans MS"/>
                <w:b/>
                <w:sz w:val="32"/>
                <w:szCs w:val="32"/>
              </w:rPr>
              <w:t>Time Line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(Approximate)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1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Sequences and Series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25684D" w:rsidRPr="00E1422C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6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P20.10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Demonstrate understanding of arithmetic and geometric (finite and infinite) seque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nces and series. [CN, PS, R, T]</w:t>
            </w:r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5F3FFC">
              <w:rPr>
                <w:rFonts w:ascii="Comic Sans MS" w:hAnsi="Comic Sans MS"/>
              </w:rPr>
              <w:t>5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1 - September 2</w:t>
            </w:r>
            <w:r w:rsidR="005F3FFC">
              <w:rPr>
                <w:rFonts w:ascii="Comic Sans MS" w:hAnsi="Comic Sans MS"/>
              </w:rPr>
              <w:t>0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2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Trigonometry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25684D" w:rsidRPr="0060285E" w:rsidRDefault="008F7AEE" w:rsidP="0025684D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7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P20.4 </w:t>
              </w:r>
            </w:hyperlink>
          </w:p>
          <w:p w:rsidR="0025684D" w:rsidRPr="0060285E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Expand and demonstrate understanding of the primary trigonometric ratios including the use of reference angles (0° ≤ θ ≤ 360°) and the determination of exact values for trigonometric ratios. [C,ME,PS,R,T,V]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Pr="00CF0AD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(2.1 &amp; 2.2)</w:t>
            </w:r>
          </w:p>
          <w:p w:rsidR="0025684D" w:rsidRPr="0060285E" w:rsidRDefault="0025684D" w:rsidP="0025684D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25684D" w:rsidRPr="0060285E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8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P20.5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the cosine law and sine law, including the ambiguous case. [C, CN, PS, R, T] </w:t>
            </w:r>
            <w:r w:rsidRPr="00CF0AD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(2.3 &amp; 2.4)</w:t>
            </w:r>
            <w:r w:rsidRPr="00CF0ADF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  <w:p w:rsidR="0025684D" w:rsidRPr="00B84B19" w:rsidRDefault="005F3FFC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21</w:t>
            </w:r>
            <w:r w:rsidR="0025684D">
              <w:rPr>
                <w:rFonts w:ascii="Comic Sans MS" w:hAnsi="Comic Sans MS"/>
              </w:rPr>
              <w:t xml:space="preserve">- October </w:t>
            </w:r>
            <w:r>
              <w:rPr>
                <w:rFonts w:ascii="Comic Sans MS" w:hAnsi="Comic Sans MS"/>
              </w:rPr>
              <w:t>4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3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Quadratic Function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25684D" w:rsidRPr="00CF0ADF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9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P20.7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quadratic functions of the form   y=ax²+bx+c and of their graphs, including: </w:t>
            </w:r>
          </w:p>
          <w:p w:rsidR="0025684D" w:rsidRPr="00CF0ADF" w:rsidRDefault="0025684D" w:rsidP="0025684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vertex </w:t>
            </w:r>
          </w:p>
          <w:p w:rsidR="0025684D" w:rsidRPr="00CF0ADF" w:rsidRDefault="0025684D" w:rsidP="0025684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domain and range </w:t>
            </w:r>
          </w:p>
          <w:p w:rsidR="0025684D" w:rsidRPr="00CF0ADF" w:rsidRDefault="0025684D" w:rsidP="0025684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direction of opening </w:t>
            </w:r>
          </w:p>
          <w:p w:rsidR="0025684D" w:rsidRPr="00CF0ADF" w:rsidRDefault="0025684D" w:rsidP="0025684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axis of symmetry </w:t>
            </w:r>
          </w:p>
          <w:p w:rsidR="0025684D" w:rsidRPr="00CF0ADF" w:rsidRDefault="0025684D" w:rsidP="0025684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x</w:t>
            </w:r>
            <w:proofErr w:type="gramEnd"/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- and y-intercepts. 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[CN, PS, R, T, V]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25684D" w:rsidRPr="00B84B19" w:rsidRDefault="005F3FFC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5</w:t>
            </w:r>
            <w:r w:rsidR="0025684D">
              <w:rPr>
                <w:rFonts w:ascii="Comic Sans MS" w:hAnsi="Comic Sans MS"/>
              </w:rPr>
              <w:t xml:space="preserve"> - October </w:t>
            </w:r>
            <w:r>
              <w:rPr>
                <w:rFonts w:ascii="Comic Sans MS" w:hAnsi="Comic Sans MS"/>
              </w:rPr>
              <w:t>19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4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Quadratic Equations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  <w:p w:rsidR="0025684D" w:rsidRPr="00CF0ADF" w:rsidRDefault="008F7AEE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hyperlink r:id="rId20" w:history="1">
              <w:r w:rsidR="0025684D" w:rsidRPr="00CF0ADF">
                <w:rPr>
                  <w:rStyle w:val="Hyperlink"/>
                  <w:rFonts w:ascii="Trebuchet MS" w:hAnsi="Trebuchet MS"/>
                  <w:color w:val="D86558"/>
                  <w:sz w:val="20"/>
                  <w:szCs w:val="20"/>
                </w:rPr>
                <w:t xml:space="preserve">P20.6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Expand and demonstrate understanding of factoring polynomial expressions including those of the form: </w:t>
            </w:r>
          </w:p>
          <w:p w:rsidR="0025684D" w:rsidRPr="00CF0ADF" w:rsidRDefault="0025684D" w:rsidP="0025684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a²x² - b²y², a ≠ 0, b ≠ 0 </w:t>
            </w:r>
          </w:p>
          <w:p w:rsidR="0025684D" w:rsidRPr="00CF0ADF" w:rsidRDefault="0025684D" w:rsidP="0025684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a(f(x))² - b(f(x)) + c, a ≠ 0 </w:t>
            </w:r>
          </w:p>
          <w:p w:rsidR="0025684D" w:rsidRPr="00CF0ADF" w:rsidRDefault="0025684D" w:rsidP="0025684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a²(f(x))² - b²(g(y))², a ≠ 0, b ≠ 0 </w:t>
            </w:r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F0ADF">
              <w:rPr>
                <w:rFonts w:ascii="Trebuchet MS" w:hAnsi="Trebuchet MS"/>
                <w:bCs/>
                <w:sz w:val="20"/>
                <w:szCs w:val="20"/>
              </w:rPr>
              <w:t>where</w:t>
            </w:r>
            <w:proofErr w:type="gramEnd"/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 a, b, and c are rational numbers. [CN, ME, R] </w:t>
            </w:r>
          </w:p>
          <w:p w:rsidR="0025684D" w:rsidRPr="00CF0ADF" w:rsidRDefault="0025684D" w:rsidP="0025684D">
            <w:pPr>
              <w:pStyle w:val="Default"/>
              <w:ind w:left="720"/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CF0ADF">
              <w:rPr>
                <w:rFonts w:ascii="Comic Sans MS" w:hAnsi="Comic Sans MS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4</w:t>
            </w:r>
          </w:p>
          <w:p w:rsidR="0025684D" w:rsidRPr="00B84B19" w:rsidRDefault="0025684D" w:rsidP="005F3FF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October </w:t>
            </w:r>
            <w:r w:rsidR="005F3FFC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- November </w:t>
            </w:r>
            <w:r w:rsidR="005F3FFC">
              <w:rPr>
                <w:rFonts w:ascii="Comic Sans MS" w:hAnsi="Comic Sans MS"/>
              </w:rPr>
              <w:t>3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5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Radical Expressions and Equations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25684D" w:rsidRPr="0060285E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1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P20.2 </w:t>
              </w:r>
            </w:hyperlink>
          </w:p>
          <w:p w:rsidR="0025684D" w:rsidRPr="0060285E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radicals with numerical and variable radicands including: </w:t>
            </w:r>
          </w:p>
          <w:p w:rsidR="0025684D" w:rsidRPr="0060285E" w:rsidRDefault="0025684D" w:rsidP="00256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computations </w:t>
            </w:r>
          </w:p>
          <w:p w:rsidR="0025684D" w:rsidRPr="00CF0ADF" w:rsidRDefault="0025684D" w:rsidP="00256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gramStart"/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solving</w:t>
            </w:r>
            <w:proofErr w:type="gramEnd"/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equations (limited to square roots and one or two radicals). </w:t>
            </w: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          </w:t>
            </w: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ME, PS, R, T]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25684D" w:rsidRPr="00B84B19" w:rsidRDefault="005F3FFC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7</w:t>
            </w:r>
            <w:r w:rsidR="0025684D">
              <w:rPr>
                <w:rFonts w:ascii="Comic Sans MS" w:hAnsi="Comic Sans MS"/>
              </w:rPr>
              <w:t xml:space="preserve"> - November </w:t>
            </w:r>
            <w:r>
              <w:rPr>
                <w:rFonts w:ascii="Comic Sans MS" w:hAnsi="Comic Sans MS"/>
              </w:rPr>
              <w:t>15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lastRenderedPageBreak/>
              <w:t>Chapter 6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Rational Expressions and Equations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25684D" w:rsidRPr="0060285E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2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P20.3 </w:t>
              </w:r>
            </w:hyperlink>
          </w:p>
          <w:p w:rsidR="0025684D" w:rsidRPr="0060285E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rational expressions and equations (up to and including degree 2 numerators and denominators) including: </w:t>
            </w:r>
          </w:p>
          <w:p w:rsidR="0025684D" w:rsidRPr="0060285E" w:rsidRDefault="0025684D" w:rsidP="0025684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equivalent forms of expressions </w:t>
            </w:r>
          </w:p>
          <w:p w:rsidR="0025684D" w:rsidRPr="0060285E" w:rsidRDefault="0025684D" w:rsidP="0025684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operations on expressions </w:t>
            </w:r>
          </w:p>
          <w:p w:rsidR="0025684D" w:rsidRPr="00CF0ADF" w:rsidRDefault="0025684D" w:rsidP="0025684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gramStart"/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solving</w:t>
            </w:r>
            <w:proofErr w:type="gramEnd"/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equations that can be simplified to linear or quadratic equations. </w:t>
            </w: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  </w:t>
            </w: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ME, R]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  <w:p w:rsidR="0025684D" w:rsidRPr="00B84B19" w:rsidRDefault="005F3FFC" w:rsidP="005F3FF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16</w:t>
            </w:r>
            <w:r w:rsidR="0025684D"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</w:rPr>
              <w:t>November 28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7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Absolute Value and Reciprocal Function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  <w:p w:rsidR="0025684D" w:rsidRPr="00CF0ADF" w:rsidRDefault="008F7AEE" w:rsidP="0025684D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hyperlink r:id="rId23" w:history="1">
              <w:r w:rsidR="0025684D" w:rsidRPr="00CF0ADF">
                <w:rPr>
                  <w:rStyle w:val="Hyperlink"/>
                  <w:rFonts w:ascii="Trebuchet MS" w:hAnsi="Trebuchet MS"/>
                  <w:color w:val="D86558"/>
                  <w:sz w:val="20"/>
                  <w:szCs w:val="20"/>
                </w:rPr>
                <w:t xml:space="preserve">P20.1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bCs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Demonstrate understanding of the absolute value of real numbers and equations and functions involving the absolute value of linear and quadratic functions.    [C, PS, R, T, V] </w:t>
            </w:r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25684D" w:rsidRPr="00E1422C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4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P20.11 </w:t>
              </w:r>
            </w:hyperlink>
          </w:p>
          <w:p w:rsidR="0025684D" w:rsidRPr="00E1422C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reciprocal functions of: </w:t>
            </w:r>
          </w:p>
          <w:p w:rsidR="0025684D" w:rsidRPr="00E1422C" w:rsidRDefault="0025684D" w:rsidP="0025684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linear functions </w:t>
            </w:r>
          </w:p>
          <w:p w:rsidR="0025684D" w:rsidRPr="00CF0ADF" w:rsidRDefault="0025684D" w:rsidP="0025684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gramStart"/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quadratic</w:t>
            </w:r>
            <w:proofErr w:type="gramEnd"/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functions. </w:t>
            </w: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[CN, R, T, V]</w:t>
            </w:r>
            <w:r w:rsidRPr="00E14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  <w:p w:rsidR="0025684D" w:rsidRPr="00B84B19" w:rsidRDefault="005F3FFC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November 29 - </w:t>
            </w:r>
            <w:r w:rsidR="0025684D">
              <w:rPr>
                <w:rFonts w:ascii="Comic Sans MS" w:hAnsi="Comic Sans MS"/>
              </w:rPr>
              <w:t xml:space="preserve"> December </w:t>
            </w:r>
            <w:r>
              <w:rPr>
                <w:rFonts w:ascii="Comic Sans MS" w:hAnsi="Comic Sans MS"/>
              </w:rPr>
              <w:t>8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Systems of </w:t>
            </w:r>
            <w:r w:rsidRPr="00B84B19">
              <w:rPr>
                <w:rFonts w:ascii="Comic Sans MS" w:hAnsi="Comic Sans MS"/>
                <w:sz w:val="24"/>
                <w:szCs w:val="24"/>
              </w:rPr>
              <w:t>Equations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25684D" w:rsidRPr="00CF0ADF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5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P20.8 </w:t>
              </w:r>
            </w:hyperlink>
          </w:p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quadratic equations including the solution of: </w:t>
            </w:r>
          </w:p>
          <w:p w:rsidR="0025684D" w:rsidRPr="00CF0ADF" w:rsidRDefault="0025684D" w:rsidP="0025684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single variable equations </w:t>
            </w:r>
          </w:p>
          <w:p w:rsidR="0025684D" w:rsidRPr="00CF0ADF" w:rsidRDefault="0025684D" w:rsidP="0025684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Autospacing="1"/>
              <w:ind w:left="240"/>
              <w:textAlignment w:val="top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proofErr w:type="gramStart"/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systems</w:t>
            </w:r>
            <w:proofErr w:type="gramEnd"/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of linear-quadratic and quadratic-quadratic equations in two variables. 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[C, CN, PS, R, T, V]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25684D" w:rsidRPr="00B84B19" w:rsidRDefault="005F3FFC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9</w:t>
            </w:r>
            <w:r w:rsidR="0025684D">
              <w:rPr>
                <w:rFonts w:ascii="Comic Sans MS" w:hAnsi="Comic Sans MS"/>
              </w:rPr>
              <w:t xml:space="preserve"> - December 21</w:t>
            </w:r>
          </w:p>
        </w:tc>
      </w:tr>
      <w:tr w:rsidR="0025684D" w:rsidRPr="00B84B19" w:rsidTr="0025684D">
        <w:tc>
          <w:tcPr>
            <w:tcW w:w="1890" w:type="dxa"/>
            <w:vAlign w:val="center"/>
          </w:tcPr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Linear and Quadratic Inequalities</w:t>
            </w:r>
          </w:p>
        </w:tc>
        <w:tc>
          <w:tcPr>
            <w:tcW w:w="5400" w:type="dxa"/>
          </w:tcPr>
          <w:p w:rsidR="0025684D" w:rsidRPr="00CF0ADF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25684D" w:rsidRPr="00E1422C" w:rsidRDefault="008F7AEE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6" w:history="1">
              <w:r w:rsidR="0025684D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P20.9 </w:t>
              </w:r>
            </w:hyperlink>
          </w:p>
          <w:p w:rsidR="0025684D" w:rsidRPr="00E1422C" w:rsidRDefault="0025684D" w:rsidP="0025684D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inequalities including: </w:t>
            </w:r>
          </w:p>
          <w:p w:rsidR="0025684D" w:rsidRPr="00E1422C" w:rsidRDefault="0025684D" w:rsidP="0025684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one-variable quadratic inequalities </w:t>
            </w:r>
          </w:p>
          <w:p w:rsidR="0025684D" w:rsidRPr="00CF0ADF" w:rsidRDefault="0025684D" w:rsidP="0025684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two-variable linear and quadratic inequalities.</w:t>
            </w: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PS, T, V]</w:t>
            </w:r>
            <w:r w:rsidRPr="00E14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January 4 - January 16 </w:t>
            </w:r>
          </w:p>
        </w:tc>
      </w:tr>
      <w:tr w:rsidR="0025684D" w:rsidRPr="00B84B19" w:rsidTr="0025684D">
        <w:tc>
          <w:tcPr>
            <w:tcW w:w="1890" w:type="dxa"/>
          </w:tcPr>
          <w:p w:rsidR="0025684D" w:rsidRPr="00B84B19" w:rsidRDefault="0025684D" w:rsidP="0025684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25684D" w:rsidRPr="00CF0ADF" w:rsidRDefault="0025684D" w:rsidP="0025684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0ADF">
              <w:rPr>
                <w:rFonts w:ascii="Comic Sans MS" w:hAnsi="Comic Sans MS"/>
                <w:sz w:val="20"/>
                <w:szCs w:val="20"/>
              </w:rPr>
              <w:t>Final Review</w:t>
            </w:r>
            <w:r w:rsidRPr="00CF0ADF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908" w:type="dxa"/>
            <w:vAlign w:val="center"/>
          </w:tcPr>
          <w:p w:rsidR="0025684D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25684D" w:rsidRPr="00B84B19" w:rsidRDefault="0025684D" w:rsidP="002568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17 - January 20</w:t>
            </w:r>
          </w:p>
        </w:tc>
      </w:tr>
    </w:tbl>
    <w:p w:rsidR="00560A3B" w:rsidRDefault="00560A3B" w:rsidP="00560A3B">
      <w:pPr>
        <w:jc w:val="center"/>
        <w:rPr>
          <w:sz w:val="28"/>
          <w:szCs w:val="28"/>
          <w:u w:val="single"/>
        </w:rPr>
      </w:pPr>
    </w:p>
    <w:p w:rsidR="005F3FFC" w:rsidRDefault="005F3F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60A3B" w:rsidRDefault="00560A3B" w:rsidP="00560A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Pre-Calculus 20 Mark Breakdown</w:t>
      </w:r>
    </w:p>
    <w:p w:rsidR="00560A3B" w:rsidRPr="00560A3B" w:rsidRDefault="00560A3B" w:rsidP="00560A3B">
      <w:pPr>
        <w:spacing w:line="311" w:lineRule="auto"/>
        <w:rPr>
          <w:rFonts w:ascii="Comic Sans MS" w:hAnsi="Comic Sans MS"/>
        </w:rPr>
      </w:pPr>
      <w:r w:rsidRPr="00560A3B">
        <w:rPr>
          <w:rFonts w:ascii="Comic Sans MS" w:hAnsi="Comic Sans MS"/>
        </w:rPr>
        <w:t xml:space="preserve">Assignment &amp; Quizzes </w:t>
      </w:r>
      <w:r w:rsidRPr="00560A3B">
        <w:rPr>
          <w:rFonts w:ascii="Comic Sans MS" w:hAnsi="Comic Sans MS"/>
        </w:rPr>
        <w:tab/>
        <w:t>35%</w:t>
      </w:r>
    </w:p>
    <w:p w:rsidR="00560A3B" w:rsidRPr="00560A3B" w:rsidRDefault="00560A3B" w:rsidP="00560A3B">
      <w:pPr>
        <w:spacing w:line="311" w:lineRule="auto"/>
        <w:rPr>
          <w:rFonts w:ascii="Comic Sans MS" w:hAnsi="Comic Sans MS"/>
        </w:rPr>
      </w:pPr>
      <w:r w:rsidRPr="00560A3B">
        <w:rPr>
          <w:rFonts w:ascii="Comic Sans MS" w:hAnsi="Comic Sans MS"/>
        </w:rPr>
        <w:t>Unit Tests &amp; Projects</w:t>
      </w:r>
      <w:r w:rsidRPr="00560A3B">
        <w:rPr>
          <w:rFonts w:ascii="Comic Sans MS" w:hAnsi="Comic Sans MS"/>
        </w:rPr>
        <w:tab/>
        <w:t>50%</w:t>
      </w:r>
    </w:p>
    <w:p w:rsidR="00560A3B" w:rsidRPr="00560A3B" w:rsidRDefault="00560A3B" w:rsidP="00560A3B">
      <w:pPr>
        <w:spacing w:line="311" w:lineRule="auto"/>
        <w:rPr>
          <w:rFonts w:ascii="Comic Sans MS" w:hAnsi="Comic Sans MS"/>
        </w:rPr>
      </w:pPr>
      <w:r w:rsidRPr="00560A3B">
        <w:rPr>
          <w:rFonts w:ascii="Comic Sans MS" w:hAnsi="Comic Sans MS"/>
        </w:rPr>
        <w:t>Final Test</w:t>
      </w:r>
      <w:r w:rsidRPr="00560A3B">
        <w:rPr>
          <w:rFonts w:ascii="Comic Sans MS" w:hAnsi="Comic Sans MS"/>
        </w:rPr>
        <w:tab/>
      </w:r>
      <w:r w:rsidRPr="00560A3B">
        <w:rPr>
          <w:rFonts w:ascii="Comic Sans MS" w:hAnsi="Comic Sans MS"/>
        </w:rPr>
        <w:tab/>
      </w:r>
      <w:r w:rsidRPr="00560A3B">
        <w:rPr>
          <w:rFonts w:ascii="Comic Sans MS" w:hAnsi="Comic Sans MS"/>
        </w:rPr>
        <w:tab/>
        <w:t>15%</w:t>
      </w:r>
    </w:p>
    <w:p w:rsidR="00560A3B" w:rsidRPr="00560A3B" w:rsidRDefault="00560A3B" w:rsidP="00560A3B">
      <w:pPr>
        <w:spacing w:line="311" w:lineRule="auto"/>
        <w:rPr>
          <w:rFonts w:ascii="Comic Sans MS" w:hAnsi="Comic Sans MS"/>
        </w:rPr>
      </w:pPr>
      <w:r w:rsidRPr="00560A3B">
        <w:rPr>
          <w:rFonts w:ascii="Comic Sans MS" w:hAnsi="Comic Sans MS"/>
        </w:rPr>
        <w:t>**Each unit will be weighted evenly</w:t>
      </w:r>
    </w:p>
    <w:p w:rsidR="00560A3B" w:rsidRPr="00560A3B" w:rsidRDefault="00560A3B" w:rsidP="00560A3B">
      <w:pPr>
        <w:rPr>
          <w:sz w:val="24"/>
          <w:szCs w:val="24"/>
        </w:rPr>
      </w:pPr>
    </w:p>
    <w:sectPr w:rsidR="00560A3B" w:rsidRPr="00560A3B" w:rsidSect="009C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0F5"/>
    <w:multiLevelType w:val="multilevel"/>
    <w:tmpl w:val="5B36B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A6346C"/>
    <w:multiLevelType w:val="multilevel"/>
    <w:tmpl w:val="BFFCC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6D60FB"/>
    <w:multiLevelType w:val="multilevel"/>
    <w:tmpl w:val="B73CF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7E18EF"/>
    <w:multiLevelType w:val="multilevel"/>
    <w:tmpl w:val="5CAED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26432C"/>
    <w:multiLevelType w:val="multilevel"/>
    <w:tmpl w:val="3D845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9F82028"/>
    <w:multiLevelType w:val="multilevel"/>
    <w:tmpl w:val="BCEC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A191444"/>
    <w:multiLevelType w:val="multilevel"/>
    <w:tmpl w:val="5BD69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B3E7B91"/>
    <w:multiLevelType w:val="multilevel"/>
    <w:tmpl w:val="9E0A8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672490B"/>
    <w:multiLevelType w:val="multilevel"/>
    <w:tmpl w:val="BEBE2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AB3732D"/>
    <w:multiLevelType w:val="multilevel"/>
    <w:tmpl w:val="A5A2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06905FB"/>
    <w:multiLevelType w:val="multilevel"/>
    <w:tmpl w:val="40488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3936286"/>
    <w:multiLevelType w:val="multilevel"/>
    <w:tmpl w:val="FE4A1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7477EAD"/>
    <w:multiLevelType w:val="multilevel"/>
    <w:tmpl w:val="23303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D48665A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60A3B"/>
    <w:rsid w:val="0025684D"/>
    <w:rsid w:val="00560A3B"/>
    <w:rsid w:val="005F3FFC"/>
    <w:rsid w:val="006808B1"/>
    <w:rsid w:val="008F7AEE"/>
    <w:rsid w:val="009C21FF"/>
    <w:rsid w:val="00A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2E9"/>
    <w:rPr>
      <w:color w:val="0000FF"/>
      <w:u w:val="single"/>
    </w:rPr>
  </w:style>
  <w:style w:type="paragraph" w:styleId="NoSpacing">
    <w:name w:val="No Spacing"/>
    <w:uiPriority w:val="1"/>
    <w:qFormat/>
    <w:rsid w:val="0025684D"/>
    <w:pPr>
      <w:spacing w:after="0" w:line="240" w:lineRule="auto"/>
    </w:pPr>
  </w:style>
  <w:style w:type="table" w:styleId="TableGrid">
    <w:name w:val="Table Grid"/>
    <w:basedOn w:val="TableNormal"/>
    <w:uiPriority w:val="59"/>
    <w:rsid w:val="0025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4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053">
              <w:marLeft w:val="0"/>
              <w:marRight w:val="0"/>
              <w:marTop w:val="0"/>
              <w:marBottom w:val="0"/>
              <w:divBdr>
                <w:top w:val="single" w:sz="4" w:space="3" w:color="888888"/>
                <w:left w:val="single" w:sz="4" w:space="3" w:color="888888"/>
                <w:bottom w:val="single" w:sz="4" w:space="3" w:color="888888"/>
                <w:right w:val="single" w:sz="4" w:space="3" w:color="888888"/>
              </w:divBdr>
              <w:divsChild>
                <w:div w:id="13800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2914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0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7675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56406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8148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2309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9097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3861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09800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8744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8564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50531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?view=indicators&amp;lang=en&amp;subpage=14&amp;XML=Pre-calculus_20.xml" TargetMode="External"/><Relationship Id="rId13" Type="http://schemas.openxmlformats.org/officeDocument/2006/relationships/hyperlink" Target="https://www.edonline.sk.ca/webapps/moe-curriculum-BBLEARN/?view=indicators&amp;lang=en&amp;subpage=19&amp;XML=Pre-calculus_20.xml" TargetMode="External"/><Relationship Id="rId18" Type="http://schemas.openxmlformats.org/officeDocument/2006/relationships/hyperlink" Target="https://www.edonline.sk.ca/webapps/moe-curriculum-BBLEARN/?view=indicators&amp;lang=en&amp;subpage=15&amp;XML=Pre-calculus_20.xml" TargetMode="External"/><Relationship Id="rId26" Type="http://schemas.openxmlformats.org/officeDocument/2006/relationships/hyperlink" Target="https://www.edonline.sk.ca/webapps/moe-curriculum-BBLEARN/?view=indicators&amp;lang=en&amp;subpage=19&amp;XML=Pre-calculus_20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online.sk.ca/webapps/moe-curriculum-BBLEARN/?view=indicators&amp;lang=en&amp;subpage=12&amp;XML=Pre-calculus_20.xml" TargetMode="External"/><Relationship Id="rId7" Type="http://schemas.openxmlformats.org/officeDocument/2006/relationships/hyperlink" Target="https://www.edonline.sk.ca/webapps/moe-curriculum-BBLEARN/?view=indicators&amp;lang=en&amp;subpage=13&amp;XML=Pre-calculus_20.xml" TargetMode="External"/><Relationship Id="rId12" Type="http://schemas.openxmlformats.org/officeDocument/2006/relationships/hyperlink" Target="https://www.edonline.sk.ca/webapps/moe-curriculum-BBLEARN/?view=indicators&amp;lang=en&amp;subpage=18&amp;XML=Pre-calculus_20.xml" TargetMode="External"/><Relationship Id="rId17" Type="http://schemas.openxmlformats.org/officeDocument/2006/relationships/hyperlink" Target="https://www.edonline.sk.ca/webapps/moe-curriculum-BBLEARN/?view=indicators&amp;lang=en&amp;subpage=14&amp;XML=Pre-calculus_20.xml" TargetMode="External"/><Relationship Id="rId25" Type="http://schemas.openxmlformats.org/officeDocument/2006/relationships/hyperlink" Target="https://www.edonline.sk.ca/webapps/moe-curriculum-BBLEARN/?view=indicators&amp;lang=en&amp;subpage=18&amp;XML=Pre-calculus_20.x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online.sk.ca/webapps/moe-curriculum-BBLEARN/?view=indicators&amp;lang=en&amp;subpage=110&amp;XML=Pre-calculus_20.xml" TargetMode="External"/><Relationship Id="rId20" Type="http://schemas.openxmlformats.org/officeDocument/2006/relationships/hyperlink" Target="https://www.edonline.sk.ca/webapps/moe-curriculum-BBLEARN/?view=indicators&amp;lang=en&amp;subpage=16&amp;XML=Pre-calculus_20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LEARN/?view=indicators&amp;lang=en&amp;subpage=12&amp;XML=Pre-calculus_20.xml" TargetMode="External"/><Relationship Id="rId11" Type="http://schemas.openxmlformats.org/officeDocument/2006/relationships/hyperlink" Target="https://www.edonline.sk.ca/webapps/moe-curriculum-BBLEARN/?view=indicators&amp;lang=en&amp;subpage=17&amp;XML=Pre-calculus_20.xml" TargetMode="External"/><Relationship Id="rId24" Type="http://schemas.openxmlformats.org/officeDocument/2006/relationships/hyperlink" Target="https://www.edonline.sk.ca/webapps/moe-curriculum-BBLEARN/?view=indicators&amp;lang=en&amp;subpage=111&amp;XML=Pre-calculus_20.xml" TargetMode="External"/><Relationship Id="rId5" Type="http://schemas.openxmlformats.org/officeDocument/2006/relationships/hyperlink" Target="https://www.edonline.sk.ca/webapps/moe-curriculum-BBLEARN/?view=indicators&amp;lang=en&amp;subpage=11&amp;XML=Pre-calculus_20.xml" TargetMode="External"/><Relationship Id="rId15" Type="http://schemas.openxmlformats.org/officeDocument/2006/relationships/hyperlink" Target="https://www.edonline.sk.ca/webapps/moe-curriculum-BBLEARN/?view=indicators&amp;lang=en&amp;subpage=111&amp;XML=Pre-calculus_20.xml" TargetMode="External"/><Relationship Id="rId23" Type="http://schemas.openxmlformats.org/officeDocument/2006/relationships/hyperlink" Target="https://www.edonline.sk.ca/webapps/moe-curriculum-BBLEARN/?view=indicators&amp;lang=en&amp;subpage=11&amp;XML=Pre-calculus_20.x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donline.sk.ca/webapps/moe-curriculum-BBLEARN/?view=indicators&amp;lang=en&amp;subpage=16&amp;XML=Pre-calculus_20.xml" TargetMode="External"/><Relationship Id="rId19" Type="http://schemas.openxmlformats.org/officeDocument/2006/relationships/hyperlink" Target="https://www.edonline.sk.ca/webapps/moe-curriculum-BBLEARN/?view=indicators&amp;lang=en&amp;subpage=17&amp;XML=Pre-calculus_20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online.sk.ca/webapps/moe-curriculum-BBLEARN/?view=indicators&amp;lang=en&amp;subpage=15&amp;XML=Pre-calculus_20.xml" TargetMode="External"/><Relationship Id="rId14" Type="http://schemas.openxmlformats.org/officeDocument/2006/relationships/hyperlink" Target="https://www.edonline.sk.ca/webapps/moe-curriculum-BBLEARN/?view=indicators&amp;lang=en&amp;subpage=110&amp;XML=Pre-calculus_20.xml" TargetMode="External"/><Relationship Id="rId22" Type="http://schemas.openxmlformats.org/officeDocument/2006/relationships/hyperlink" Target="https://www.edonline.sk.ca/webapps/moe-curriculum-BBLEARN/?view=indicators&amp;lang=en&amp;subpage=13&amp;XML=Pre-calculus_20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jade.ballek</cp:lastModifiedBy>
  <cp:revision>2</cp:revision>
  <dcterms:created xsi:type="dcterms:W3CDTF">2011-08-29T16:37:00Z</dcterms:created>
  <dcterms:modified xsi:type="dcterms:W3CDTF">2011-08-29T16:37:00Z</dcterms:modified>
</cp:coreProperties>
</file>