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65" w:rsidRPr="00AF6765" w:rsidRDefault="00AF6765" w:rsidP="00AF676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CA"/>
        </w:rPr>
      </w:pPr>
      <w:bookmarkStart w:id="0" w:name="Mechanical_and_Automotive"/>
      <w:bookmarkEnd w:id="0"/>
      <w:r w:rsidRPr="00AF676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CA"/>
        </w:rPr>
        <w:t>Mechanical and Automotive</w:t>
      </w:r>
    </w:p>
    <w:p w:rsidR="00AF6765" w:rsidRPr="00AF6765" w:rsidRDefault="00AF6765" w:rsidP="00AF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676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AF6765" w:rsidRPr="00AF6765" w:rsidRDefault="00AF6765" w:rsidP="00AF6765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AF676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Mechanical and Automotive 10</w:t>
      </w:r>
    </w:p>
    <w:p w:rsidR="00AF6765" w:rsidRPr="00AF6765" w:rsidRDefault="00AF6765" w:rsidP="00AF6765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AF676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Mechanical and Automotive A20</w:t>
      </w:r>
    </w:p>
    <w:p w:rsidR="00AF6765" w:rsidRPr="00AF6765" w:rsidRDefault="00AF6765" w:rsidP="00AF6765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AF676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Mechanical and Automotive A30</w:t>
      </w:r>
    </w:p>
    <w:p w:rsidR="00AF6765" w:rsidRPr="00AF6765" w:rsidRDefault="00AF6765" w:rsidP="00AF6765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AF676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Mechanical and Automotive B20</w:t>
      </w:r>
    </w:p>
    <w:p w:rsidR="00AF6765" w:rsidRPr="00AF6765" w:rsidRDefault="00AF6765" w:rsidP="00AF6765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AF676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Mechanical and Automotive B30</w:t>
      </w:r>
    </w:p>
    <w:p w:rsidR="00AF6765" w:rsidRPr="00AF6765" w:rsidRDefault="00AF6765" w:rsidP="00AF676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AF676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Full Curriculum Documents available at </w:t>
      </w:r>
      <w:hyperlink r:id="rId5" w:tgtFrame="_blank" w:history="1">
        <w:r w:rsidRPr="00AF6765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en-CA"/>
          </w:rPr>
          <w:t>Saskatchewan Curriculum</w:t>
        </w:r>
      </w:hyperlink>
      <w:r w:rsidRPr="00AF676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F676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hyperlink r:id="rId6" w:history="1">
        <w:r w:rsidRPr="00AF6765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en-CA"/>
          </w:rPr>
          <w:t>How a car engine works - Animated</w:t>
        </w:r>
        <w:r w:rsidRPr="00AF6765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en-CA"/>
          </w:rPr>
          <w:t xml:space="preserve"> </w:t>
        </w:r>
        <w:r w:rsidRPr="00AF6765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en-CA"/>
          </w:rPr>
          <w:t>Inf</w:t>
        </w:r>
        <w:r w:rsidRPr="00AF6765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en-CA"/>
          </w:rPr>
          <w:t>o</w:t>
        </w:r>
        <w:r w:rsidRPr="00AF6765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en-CA"/>
          </w:rPr>
          <w:t>graphic</w:t>
        </w:r>
      </w:hyperlink>
      <w:r w:rsidRPr="00AF676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F676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hyperlink r:id="rId7" w:history="1">
        <w:r w:rsidRPr="00AF6765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en-CA"/>
          </w:rPr>
          <w:t>R.O.V.E.R .Videos</w:t>
        </w:r>
      </w:hyperlink>
      <w:r w:rsidRPr="00AF676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proofErr w:type="spellStart"/>
      <w:r w:rsidRPr="00AF6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Safetycare</w:t>
      </w:r>
      <w:proofErr w:type="spellEnd"/>
      <w:r w:rsidRPr="00AF6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 Videos</w:t>
      </w:r>
      <w:r w:rsidRPr="00AF676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The following link will get you to the </w:t>
      </w:r>
      <w:proofErr w:type="spellStart"/>
      <w:r w:rsidRPr="00AF676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Safetycare</w:t>
      </w:r>
      <w:proofErr w:type="spellEnd"/>
      <w:r w:rsidRPr="00AF676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video website:</w:t>
      </w:r>
    </w:p>
    <w:p w:rsidR="00AF6765" w:rsidRPr="00AF6765" w:rsidRDefault="00AF6765" w:rsidP="00AF6765">
      <w:pPr>
        <w:numPr>
          <w:ilvl w:val="0"/>
          <w:numId w:val="2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hyperlink r:id="rId8" w:history="1">
        <w:r w:rsidRPr="00AF6765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en-CA"/>
          </w:rPr>
          <w:t>http://www.safetycare.com/videos_</w:t>
        </w:r>
        <w:r w:rsidRPr="00AF6765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en-CA"/>
          </w:rPr>
          <w:t>3</w:t>
        </w:r>
        <w:r w:rsidRPr="00AF6765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en-CA"/>
          </w:rPr>
          <w:t>/usa/montie/default.html</w:t>
        </w:r>
      </w:hyperlink>
    </w:p>
    <w:p w:rsidR="00AF6765" w:rsidRPr="00AF6765" w:rsidRDefault="00AF6765" w:rsidP="00AF6765">
      <w:pPr>
        <w:numPr>
          <w:ilvl w:val="0"/>
          <w:numId w:val="2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AF676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Any computer from within the Sun West School Division should be able to connect to this website.</w:t>
      </w:r>
    </w:p>
    <w:p w:rsidR="00AF6765" w:rsidRPr="00AF6765" w:rsidRDefault="00AF6765" w:rsidP="00AF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6765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  <w:t>Note</w:t>
      </w:r>
      <w:r w:rsidRPr="00AF6765">
        <w:rPr>
          <w:rFonts w:ascii="Arial" w:eastAsia="Times New Roman" w:hAnsi="Arial" w:cs="Arial"/>
          <w:color w:val="000000"/>
          <w:sz w:val="16"/>
          <w:szCs w:val="16"/>
          <w:lang w:eastAsia="en-CA"/>
        </w:rPr>
        <w:t xml:space="preserve">: </w:t>
      </w:r>
      <w:proofErr w:type="spellStart"/>
      <w:r w:rsidRPr="00AF6765">
        <w:rPr>
          <w:rFonts w:ascii="Arial" w:eastAsia="Times New Roman" w:hAnsi="Arial" w:cs="Arial"/>
          <w:color w:val="000000"/>
          <w:sz w:val="16"/>
          <w:szCs w:val="16"/>
          <w:lang w:eastAsia="en-CA"/>
        </w:rPr>
        <w:t>Safetycare</w:t>
      </w:r>
      <w:proofErr w:type="spellEnd"/>
      <w:r w:rsidRPr="00AF6765">
        <w:rPr>
          <w:rFonts w:ascii="Arial" w:eastAsia="Times New Roman" w:hAnsi="Arial" w:cs="Arial"/>
          <w:color w:val="000000"/>
          <w:sz w:val="16"/>
          <w:szCs w:val="16"/>
          <w:lang w:eastAsia="en-CA"/>
        </w:rPr>
        <w:t xml:space="preserve"> videos must be played on a Windows Media Player. For this </w:t>
      </w:r>
      <w:proofErr w:type="gramStart"/>
      <w:r w:rsidRPr="00AF6765">
        <w:rPr>
          <w:rFonts w:ascii="Arial" w:eastAsia="Times New Roman" w:hAnsi="Arial" w:cs="Arial"/>
          <w:color w:val="000000"/>
          <w:sz w:val="16"/>
          <w:szCs w:val="16"/>
          <w:lang w:eastAsia="en-CA"/>
        </w:rPr>
        <w:t>reason</w:t>
      </w:r>
      <w:proofErr w:type="gramEnd"/>
      <w:r w:rsidRPr="00AF6765">
        <w:rPr>
          <w:rFonts w:ascii="Arial" w:eastAsia="Times New Roman" w:hAnsi="Arial" w:cs="Arial"/>
          <w:color w:val="000000"/>
          <w:sz w:val="16"/>
          <w:szCs w:val="16"/>
          <w:lang w:eastAsia="en-CA"/>
        </w:rPr>
        <w:t xml:space="preserve"> they will not work on a MAC</w:t>
      </w:r>
      <w:r w:rsidRPr="00AF676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  <w:r w:rsidRPr="00AF676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AF6765" w:rsidRPr="00AF6765" w:rsidRDefault="00AF6765" w:rsidP="00AF6765">
      <w:pPr>
        <w:spacing w:before="98" w:after="98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6765"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5" style="width:0;height:.75pt" o:hralign="center" o:hrstd="t" o:hrnoshade="t" o:hr="t" fillcolor="#aaa" stroked="f"/>
        </w:pict>
      </w:r>
    </w:p>
    <w:p w:rsidR="006C7A52" w:rsidRDefault="00AF6765" w:rsidP="00AF6765">
      <w:bookmarkStart w:id="1" w:name="Mechanical_and_Automotive--The_Sun_West_"/>
      <w:bookmarkStart w:id="2" w:name="_GoBack"/>
      <w:bookmarkEnd w:id="1"/>
      <w:bookmarkEnd w:id="2"/>
      <w:r w:rsidRPr="00AF676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sectPr w:rsidR="006C7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60599"/>
    <w:multiLevelType w:val="multilevel"/>
    <w:tmpl w:val="FF9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E027A"/>
    <w:multiLevelType w:val="multilevel"/>
    <w:tmpl w:val="7AD2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65"/>
    <w:rsid w:val="002F6EFF"/>
    <w:rsid w:val="006C7A52"/>
    <w:rsid w:val="00A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F1DBC-6D13-41C4-B568-40F44A51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care.com/videos_3/usa/montie/default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Work%20Files\Files%20for%20Resource%20Bank\Supporting%20PAA\supporting-paa\mainSpace\R.O.V.E.R%20.Vide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-mechanicalengineering.com/animated-infographic-of-how-a-car-engine-works/" TargetMode="External"/><Relationship Id="rId5" Type="http://schemas.openxmlformats.org/officeDocument/2006/relationships/hyperlink" Target="https://www.edonline.sk.ca/webapps/moe-curriculum-BBLEARN/index.jsp?lang=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1</cp:revision>
  <dcterms:created xsi:type="dcterms:W3CDTF">2018-10-04T19:52:00Z</dcterms:created>
  <dcterms:modified xsi:type="dcterms:W3CDTF">2018-10-04T19:57:00Z</dcterms:modified>
</cp:coreProperties>
</file>