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01" w:rsidRPr="00CC34C4" w:rsidRDefault="00791E5F" w:rsidP="00791E5F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CC34C4">
        <w:rPr>
          <w:rFonts w:ascii="Comic Sans MS" w:hAnsi="Comic Sans MS" w:cs="Arial"/>
          <w:b/>
          <w:sz w:val="28"/>
          <w:szCs w:val="28"/>
          <w:u w:val="single"/>
        </w:rPr>
        <w:t>Supporting Your Child during Exam Time:</w:t>
      </w:r>
    </w:p>
    <w:p w:rsidR="00791E5F" w:rsidRPr="00CC34C4" w:rsidRDefault="00585143" w:rsidP="00142B7E">
      <w:pPr>
        <w:rPr>
          <w:rFonts w:ascii="Arial" w:hAnsi="Arial" w:cs="Arial"/>
          <w:sz w:val="26"/>
          <w:szCs w:val="26"/>
        </w:rPr>
      </w:pPr>
      <w:r w:rsidRPr="00CC34C4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51764" cy="1581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udiante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6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5F" w:rsidRPr="00CC34C4">
        <w:rPr>
          <w:rFonts w:ascii="Arial" w:hAnsi="Arial" w:cs="Arial"/>
          <w:sz w:val="26"/>
          <w:szCs w:val="26"/>
        </w:rPr>
        <w:t>Exam time can be stressful for both students and parents.</w:t>
      </w:r>
      <w:r w:rsidR="00910E17" w:rsidRPr="00CC34C4">
        <w:rPr>
          <w:rFonts w:ascii="Arial" w:hAnsi="Arial" w:cs="Arial"/>
          <w:sz w:val="26"/>
          <w:szCs w:val="26"/>
        </w:rPr>
        <w:t xml:space="preserve"> Students will be participating in a study skills session with in depth information</w:t>
      </w:r>
      <w:r w:rsidRPr="00CC34C4">
        <w:rPr>
          <w:rFonts w:ascii="Arial" w:hAnsi="Arial" w:cs="Arial"/>
          <w:sz w:val="26"/>
          <w:szCs w:val="26"/>
        </w:rPr>
        <w:t xml:space="preserve"> at school</w:t>
      </w:r>
      <w:r w:rsidR="00910E17" w:rsidRPr="00CC34C4">
        <w:rPr>
          <w:rFonts w:ascii="Arial" w:hAnsi="Arial" w:cs="Arial"/>
          <w:sz w:val="26"/>
          <w:szCs w:val="26"/>
        </w:rPr>
        <w:t xml:space="preserve"> but t</w:t>
      </w:r>
      <w:r w:rsidR="00791E5F" w:rsidRPr="00CC34C4">
        <w:rPr>
          <w:rFonts w:ascii="Arial" w:hAnsi="Arial" w:cs="Arial"/>
          <w:sz w:val="26"/>
          <w:szCs w:val="26"/>
        </w:rPr>
        <w:t xml:space="preserve">here are many ways in which you can support your child </w:t>
      </w:r>
      <w:r w:rsidR="00910E17" w:rsidRPr="00CC34C4">
        <w:rPr>
          <w:rFonts w:ascii="Arial" w:hAnsi="Arial" w:cs="Arial"/>
          <w:sz w:val="26"/>
          <w:szCs w:val="26"/>
        </w:rPr>
        <w:t>at home.</w:t>
      </w:r>
    </w:p>
    <w:p w:rsidR="00CA1B32" w:rsidRPr="00CC34C4" w:rsidRDefault="00CA1B32" w:rsidP="00142B7E">
      <w:pPr>
        <w:rPr>
          <w:rFonts w:ascii="Arial" w:hAnsi="Arial" w:cs="Arial"/>
          <w:sz w:val="26"/>
          <w:szCs w:val="26"/>
        </w:rPr>
      </w:pPr>
      <w:r w:rsidRPr="00CC34C4">
        <w:rPr>
          <w:rFonts w:ascii="Arial" w:hAnsi="Arial" w:cs="Arial"/>
          <w:sz w:val="26"/>
          <w:szCs w:val="26"/>
        </w:rPr>
        <w:t xml:space="preserve">Discuss </w:t>
      </w:r>
      <w:r w:rsidR="00791E5F" w:rsidRPr="00CC34C4">
        <w:rPr>
          <w:rFonts w:ascii="Arial" w:hAnsi="Arial" w:cs="Arial"/>
          <w:sz w:val="26"/>
          <w:szCs w:val="26"/>
        </w:rPr>
        <w:t xml:space="preserve">your child’s upcoming exams with them. How many exams will they be sitting? What grades are they hoping for? </w:t>
      </w:r>
      <w:r w:rsidRPr="00CC34C4">
        <w:rPr>
          <w:rFonts w:ascii="Arial" w:hAnsi="Arial" w:cs="Arial"/>
          <w:sz w:val="26"/>
          <w:szCs w:val="26"/>
        </w:rPr>
        <w:t xml:space="preserve">How can you best support them? </w:t>
      </w:r>
      <w:r w:rsidR="00791E5F" w:rsidRPr="00CC34C4">
        <w:rPr>
          <w:rFonts w:ascii="Arial" w:hAnsi="Arial" w:cs="Arial"/>
          <w:sz w:val="26"/>
          <w:szCs w:val="26"/>
        </w:rPr>
        <w:t xml:space="preserve">This will give both of you an accurate idea of how much work needs to be put in to achieve </w:t>
      </w:r>
      <w:r w:rsidRPr="00CC34C4">
        <w:rPr>
          <w:rFonts w:ascii="Arial" w:hAnsi="Arial" w:cs="Arial"/>
          <w:sz w:val="26"/>
          <w:szCs w:val="26"/>
        </w:rPr>
        <w:t>their highest possible mark</w:t>
      </w:r>
      <w:r w:rsidR="00910E17" w:rsidRPr="00CC34C4">
        <w:rPr>
          <w:rFonts w:ascii="Arial" w:hAnsi="Arial" w:cs="Arial"/>
          <w:sz w:val="26"/>
          <w:szCs w:val="26"/>
        </w:rPr>
        <w:t xml:space="preserve">. </w:t>
      </w:r>
      <w:r w:rsidRPr="00CC34C4">
        <w:rPr>
          <w:rFonts w:ascii="Arial" w:hAnsi="Arial" w:cs="Arial"/>
          <w:sz w:val="26"/>
          <w:szCs w:val="26"/>
        </w:rPr>
        <w:t>This will also give</w:t>
      </w:r>
      <w:r w:rsidR="00910E17" w:rsidRPr="00CC34C4">
        <w:rPr>
          <w:rFonts w:ascii="Arial" w:hAnsi="Arial" w:cs="Arial"/>
          <w:sz w:val="26"/>
          <w:szCs w:val="26"/>
        </w:rPr>
        <w:t xml:space="preserve"> you</w:t>
      </w:r>
      <w:r w:rsidRPr="00CC34C4">
        <w:rPr>
          <w:rFonts w:ascii="Arial" w:hAnsi="Arial" w:cs="Arial"/>
          <w:sz w:val="26"/>
          <w:szCs w:val="26"/>
        </w:rPr>
        <w:t xml:space="preserve"> a good idea of</w:t>
      </w:r>
      <w:r w:rsidR="00142B7E" w:rsidRPr="00CC34C4">
        <w:rPr>
          <w:rFonts w:ascii="Arial" w:hAnsi="Arial" w:cs="Arial"/>
          <w:sz w:val="26"/>
          <w:szCs w:val="26"/>
        </w:rPr>
        <w:t xml:space="preserve"> how to best support your child in achieving their academic goals.</w:t>
      </w:r>
    </w:p>
    <w:p w:rsidR="00142B7E" w:rsidRPr="00CC34C4" w:rsidRDefault="00142B7E" w:rsidP="00CC34C4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CC34C4">
        <w:rPr>
          <w:rFonts w:ascii="Comic Sans MS" w:hAnsi="Comic Sans MS" w:cs="Arial"/>
          <w:b/>
          <w:sz w:val="28"/>
          <w:szCs w:val="28"/>
          <w:u w:val="single"/>
        </w:rPr>
        <w:t>Helping your child prepare for sitting their exams:</w:t>
      </w:r>
    </w:p>
    <w:p w:rsidR="00142B7E" w:rsidRPr="00CC34C4" w:rsidRDefault="00142B7E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Help your child to maintain a balanced diet</w:t>
      </w:r>
      <w:r w:rsidR="00585143" w:rsidRPr="00CC34C4">
        <w:rPr>
          <w:rFonts w:ascii="Arial" w:hAnsi="Arial" w:cs="Arial"/>
          <w:sz w:val="24"/>
          <w:szCs w:val="24"/>
        </w:rPr>
        <w:t xml:space="preserve"> and stay hydrated</w:t>
      </w:r>
      <w:r w:rsidRPr="00CC34C4">
        <w:rPr>
          <w:rFonts w:ascii="Arial" w:hAnsi="Arial" w:cs="Arial"/>
          <w:sz w:val="24"/>
          <w:szCs w:val="24"/>
        </w:rPr>
        <w:t xml:space="preserve"> prior to and during exam time. A breakfast high in fiber and carbohydrates will ensure “brain fuel</w:t>
      </w:r>
      <w:r w:rsidR="00585143" w:rsidRPr="00CC34C4">
        <w:rPr>
          <w:rFonts w:ascii="Arial" w:hAnsi="Arial" w:cs="Arial"/>
          <w:sz w:val="24"/>
          <w:szCs w:val="24"/>
        </w:rPr>
        <w:t xml:space="preserve">” on the day of an exam. </w:t>
      </w:r>
    </w:p>
    <w:p w:rsidR="00142B7E" w:rsidRPr="00CC34C4" w:rsidRDefault="00142B7E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Ensure that your child is getting a full 8 hours of sleep (especially in the week leading up to the exam)</w:t>
      </w:r>
      <w:r w:rsidR="00585143" w:rsidRPr="00CC34C4">
        <w:rPr>
          <w:rFonts w:ascii="Arial" w:hAnsi="Arial" w:cs="Arial"/>
          <w:sz w:val="24"/>
          <w:szCs w:val="24"/>
        </w:rPr>
        <w:t>.</w:t>
      </w:r>
    </w:p>
    <w:p w:rsidR="00142B7E" w:rsidRPr="00CC34C4" w:rsidRDefault="00142B7E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Help your child to strive for a relaxed state of mind and realistic expectations.</w:t>
      </w:r>
    </w:p>
    <w:p w:rsidR="00142B7E" w:rsidRPr="00CC34C4" w:rsidRDefault="00142B7E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Help your child prepare for their exam by helping with time management, their environment, and reviewing content.</w:t>
      </w:r>
    </w:p>
    <w:p w:rsidR="00CA1B32" w:rsidRPr="00CC34C4" w:rsidRDefault="00910E17" w:rsidP="00CC34C4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CC34C4">
        <w:rPr>
          <w:rFonts w:ascii="Comic Sans MS" w:hAnsi="Comic Sans MS" w:cs="Arial"/>
          <w:b/>
          <w:sz w:val="28"/>
          <w:szCs w:val="28"/>
          <w:u w:val="single"/>
        </w:rPr>
        <w:t>Helping your child with k</w:t>
      </w:r>
      <w:r w:rsidR="00CA1B32" w:rsidRPr="00CC34C4">
        <w:rPr>
          <w:rFonts w:ascii="Comic Sans MS" w:hAnsi="Comic Sans MS" w:cs="Arial"/>
          <w:b/>
          <w:sz w:val="28"/>
          <w:szCs w:val="28"/>
          <w:u w:val="single"/>
        </w:rPr>
        <w:t>nowing when</w:t>
      </w:r>
      <w:r w:rsidRPr="00CC34C4">
        <w:rPr>
          <w:rFonts w:ascii="Comic Sans MS" w:hAnsi="Comic Sans MS" w:cs="Arial"/>
          <w:b/>
          <w:sz w:val="28"/>
          <w:szCs w:val="28"/>
          <w:u w:val="single"/>
        </w:rPr>
        <w:t xml:space="preserve"> &amp; where</w:t>
      </w:r>
      <w:r w:rsidR="00CA1B32" w:rsidRPr="00CC34C4">
        <w:rPr>
          <w:rFonts w:ascii="Comic Sans MS" w:hAnsi="Comic Sans MS" w:cs="Arial"/>
          <w:b/>
          <w:sz w:val="28"/>
          <w:szCs w:val="28"/>
          <w:u w:val="single"/>
        </w:rPr>
        <w:t xml:space="preserve"> to study:</w:t>
      </w:r>
    </w:p>
    <w:p w:rsidR="00CA1B32" w:rsidRPr="00CC34C4" w:rsidRDefault="00CA1B32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 xml:space="preserve">Students sometimes need help with managing time and </w:t>
      </w:r>
      <w:r w:rsidR="00585143" w:rsidRPr="00CC34C4">
        <w:rPr>
          <w:rFonts w:ascii="Arial" w:hAnsi="Arial" w:cs="Arial"/>
          <w:sz w:val="24"/>
          <w:szCs w:val="24"/>
        </w:rPr>
        <w:t>making studying a priority</w:t>
      </w:r>
      <w:r w:rsidRPr="00CC34C4">
        <w:rPr>
          <w:rFonts w:ascii="Arial" w:hAnsi="Arial" w:cs="Arial"/>
          <w:sz w:val="24"/>
          <w:szCs w:val="24"/>
        </w:rPr>
        <w:t>. Reminders to put away distractions or help with scheduling study sessions may be needed from you.</w:t>
      </w:r>
    </w:p>
    <w:p w:rsidR="00CA1B32" w:rsidRPr="00CC34C4" w:rsidRDefault="00CA1B32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Studying has been shown to be most effective in short repeated sessions</w:t>
      </w:r>
      <w:r w:rsidR="00910E17" w:rsidRPr="00CC34C4">
        <w:rPr>
          <w:rFonts w:ascii="Arial" w:hAnsi="Arial" w:cs="Arial"/>
          <w:sz w:val="24"/>
          <w:szCs w:val="24"/>
        </w:rPr>
        <w:t xml:space="preserve"> over a period of days or weeks. Help </w:t>
      </w:r>
      <w:r w:rsidRPr="00CC34C4">
        <w:rPr>
          <w:rFonts w:ascii="Arial" w:hAnsi="Arial" w:cs="Arial"/>
          <w:sz w:val="24"/>
          <w:szCs w:val="24"/>
        </w:rPr>
        <w:t xml:space="preserve">your child </w:t>
      </w:r>
      <w:r w:rsidR="00910E17" w:rsidRPr="00CC34C4">
        <w:rPr>
          <w:rFonts w:ascii="Arial" w:hAnsi="Arial" w:cs="Arial"/>
          <w:sz w:val="24"/>
          <w:szCs w:val="24"/>
        </w:rPr>
        <w:t>master</w:t>
      </w:r>
      <w:r w:rsidRPr="00CC34C4">
        <w:rPr>
          <w:rFonts w:ascii="Arial" w:hAnsi="Arial" w:cs="Arial"/>
          <w:sz w:val="24"/>
          <w:szCs w:val="24"/>
        </w:rPr>
        <w:t xml:space="preserve"> the “</w:t>
      </w:r>
      <w:proofErr w:type="spellStart"/>
      <w:r w:rsidRPr="00CC34C4">
        <w:rPr>
          <w:rFonts w:ascii="Arial" w:hAnsi="Arial" w:cs="Arial"/>
          <w:sz w:val="24"/>
          <w:szCs w:val="24"/>
        </w:rPr>
        <w:t>pomodoro</w:t>
      </w:r>
      <w:proofErr w:type="spellEnd"/>
      <w:r w:rsidRPr="00CC34C4">
        <w:rPr>
          <w:rFonts w:ascii="Arial" w:hAnsi="Arial" w:cs="Arial"/>
          <w:sz w:val="24"/>
          <w:szCs w:val="24"/>
        </w:rPr>
        <w:t>”</w:t>
      </w:r>
      <w:r w:rsidR="00910E17" w:rsidRPr="00CC34C4">
        <w:rPr>
          <w:rFonts w:ascii="Arial" w:hAnsi="Arial" w:cs="Arial"/>
          <w:sz w:val="24"/>
          <w:szCs w:val="24"/>
        </w:rPr>
        <w:t xml:space="preserve"> technique (using a timer </w:t>
      </w:r>
      <w:r w:rsidRPr="00CC34C4">
        <w:rPr>
          <w:rFonts w:ascii="Arial" w:hAnsi="Arial" w:cs="Arial"/>
          <w:sz w:val="24"/>
          <w:szCs w:val="24"/>
        </w:rPr>
        <w:t>25 minutes of focused study time followed by a 5 minute break</w:t>
      </w:r>
      <w:r w:rsidR="00910E17" w:rsidRPr="00CC34C4">
        <w:rPr>
          <w:rFonts w:ascii="Arial" w:hAnsi="Arial" w:cs="Arial"/>
          <w:sz w:val="24"/>
          <w:szCs w:val="24"/>
        </w:rPr>
        <w:t>)</w:t>
      </w:r>
    </w:p>
    <w:p w:rsidR="00142B7E" w:rsidRPr="00CC34C4" w:rsidRDefault="00910E17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Help your child create a dedicated study spot in the home. This area should be comfortable, quiet, and free from distractions.  Studies have shown that students who have studied in a quiet environment have a better recall of content.</w:t>
      </w:r>
    </w:p>
    <w:p w:rsidR="00910E17" w:rsidRPr="00CC34C4" w:rsidRDefault="00910E17" w:rsidP="00CC34C4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CC34C4">
        <w:rPr>
          <w:rFonts w:ascii="Comic Sans MS" w:hAnsi="Comic Sans MS" w:cs="Arial"/>
          <w:b/>
          <w:sz w:val="28"/>
          <w:szCs w:val="28"/>
          <w:u w:val="single"/>
        </w:rPr>
        <w:t>Helping your child with knowing how to study:</w:t>
      </w:r>
    </w:p>
    <w:p w:rsidR="00910E17" w:rsidRPr="00CC34C4" w:rsidRDefault="00910E17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Help your child to study by assisting them in creating flash car</w:t>
      </w:r>
      <w:r w:rsidR="00A56F6D" w:rsidRPr="00CC34C4">
        <w:rPr>
          <w:rFonts w:ascii="Arial" w:hAnsi="Arial" w:cs="Arial"/>
          <w:sz w:val="24"/>
          <w:szCs w:val="24"/>
        </w:rPr>
        <w:t>ds or jot notes with important information to study. Long n</w:t>
      </w:r>
      <w:r w:rsidRPr="00CC34C4">
        <w:rPr>
          <w:rFonts w:ascii="Arial" w:hAnsi="Arial" w:cs="Arial"/>
          <w:sz w:val="24"/>
          <w:szCs w:val="24"/>
        </w:rPr>
        <w:t>otes can be overwhelming for many</w:t>
      </w:r>
      <w:r w:rsidR="00A56F6D" w:rsidRPr="00CC34C4">
        <w:rPr>
          <w:rFonts w:ascii="Arial" w:hAnsi="Arial" w:cs="Arial"/>
          <w:sz w:val="24"/>
          <w:szCs w:val="24"/>
        </w:rPr>
        <w:t xml:space="preserve"> students.</w:t>
      </w:r>
    </w:p>
    <w:p w:rsidR="00585143" w:rsidRPr="00CC34C4" w:rsidRDefault="00585143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lastRenderedPageBreak/>
        <w:t>Help your child create a practice test based on their study notes or textbook.</w:t>
      </w:r>
    </w:p>
    <w:p w:rsidR="00A56F6D" w:rsidRPr="00CC34C4" w:rsidRDefault="00A56F6D" w:rsidP="00585143">
      <w:pPr>
        <w:rPr>
          <w:rFonts w:ascii="Arial" w:hAnsi="Arial" w:cs="Arial"/>
          <w:sz w:val="24"/>
          <w:szCs w:val="24"/>
        </w:rPr>
      </w:pPr>
      <w:r w:rsidRPr="00CC34C4">
        <w:rPr>
          <w:rFonts w:ascii="Arial" w:hAnsi="Arial" w:cs="Arial"/>
          <w:sz w:val="24"/>
          <w:szCs w:val="24"/>
        </w:rPr>
        <w:t>Help your child to study based on their dominant learning style. Everyone is a combination of styles so a combination of techniques may be what is needed. See the chart below for techniques based on the three main learning styles.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6F6D" w:rsidRPr="00CC34C4" w:rsidTr="00A56F6D">
        <w:tc>
          <w:tcPr>
            <w:tcW w:w="3116" w:type="dxa"/>
          </w:tcPr>
          <w:p w:rsidR="00A56F6D" w:rsidRPr="00CC34C4" w:rsidRDefault="00A56F6D" w:rsidP="00CC34C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Arial"/>
                <w:color w:val="000000"/>
              </w:rPr>
            </w:pPr>
            <w:r w:rsidRPr="00CC34C4">
              <w:rPr>
                <w:rFonts w:ascii="Comic Sans MS" w:hAnsi="Comic Sans MS" w:cs="Arial"/>
                <w:i/>
                <w:color w:val="000000"/>
              </w:rPr>
              <w:t>Auditory Learner</w:t>
            </w:r>
            <w:r w:rsidR="00142B7E" w:rsidRPr="00CC34C4">
              <w:rPr>
                <w:rFonts w:ascii="Comic Sans MS" w:hAnsi="Comic Sans MS" w:cs="Arial"/>
                <w:i/>
                <w:color w:val="000000"/>
              </w:rPr>
              <w:t>s</w:t>
            </w:r>
            <w:r w:rsidR="00CC34C4">
              <w:rPr>
                <w:rFonts w:ascii="Comic Sans MS" w:hAnsi="Comic Sans MS" w:cs="Arial"/>
                <w:i/>
                <w:color w:val="000000"/>
              </w:rPr>
              <w:t>:</w:t>
            </w:r>
            <w:r w:rsidR="00142B7E" w:rsidRPr="00CC34C4">
              <w:rPr>
                <w:rFonts w:ascii="Comic Sans MS" w:hAnsi="Comic Sans MS" w:cs="Arial"/>
                <w:color w:val="000000"/>
              </w:rPr>
              <w:t xml:space="preserve"> solidify their learning by hearing the information</w:t>
            </w:r>
            <w:r w:rsidR="00142B7E" w:rsidRPr="00CC34C4">
              <w:rPr>
                <w:color w:val="000000"/>
              </w:rPr>
              <w:t>​</w:t>
            </w:r>
          </w:p>
        </w:tc>
        <w:tc>
          <w:tcPr>
            <w:tcW w:w="3117" w:type="dxa"/>
          </w:tcPr>
          <w:p w:rsidR="00CC34C4" w:rsidRDefault="00142B7E" w:rsidP="00CC34C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i/>
                <w:color w:val="000000"/>
              </w:rPr>
            </w:pPr>
            <w:r w:rsidRPr="00CC34C4">
              <w:rPr>
                <w:rFonts w:ascii="Comic Sans MS" w:hAnsi="Comic Sans MS" w:cs="Arial"/>
                <w:i/>
                <w:color w:val="000000"/>
              </w:rPr>
              <w:t>Visual Learner</w:t>
            </w:r>
            <w:r w:rsidR="00585143" w:rsidRPr="00CC34C4">
              <w:rPr>
                <w:rFonts w:ascii="Comic Sans MS" w:hAnsi="Comic Sans MS" w:cs="Arial"/>
                <w:i/>
                <w:color w:val="000000"/>
              </w:rPr>
              <w:t>s</w:t>
            </w:r>
            <w:r w:rsidRPr="00CC34C4">
              <w:rPr>
                <w:rFonts w:ascii="Comic Sans MS" w:hAnsi="Comic Sans MS" w:cs="Arial"/>
                <w:i/>
                <w:color w:val="000000"/>
              </w:rPr>
              <w:t>:</w:t>
            </w:r>
          </w:p>
          <w:p w:rsidR="00A56F6D" w:rsidRPr="00CC34C4" w:rsidRDefault="00142B7E" w:rsidP="00CC34C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i/>
              </w:rPr>
            </w:pPr>
            <w:r w:rsidRPr="00CC34C4">
              <w:rPr>
                <w:rFonts w:ascii="Comic Sans MS" w:hAnsi="Comic Sans MS" w:cs="Arial"/>
                <w:color w:val="000000"/>
              </w:rPr>
              <w:t>take in information with their eyes</w:t>
            </w:r>
            <w:r w:rsidRPr="00CC34C4">
              <w:rPr>
                <w:color w:val="000000"/>
              </w:rPr>
              <w:t>​</w:t>
            </w:r>
          </w:p>
          <w:p w:rsidR="00A56F6D" w:rsidRPr="00CC34C4" w:rsidRDefault="00A56F6D" w:rsidP="00CC34C4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A56F6D" w:rsidRPr="00CC34C4" w:rsidRDefault="00A56F6D" w:rsidP="00CC34C4">
            <w:pPr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CC34C4">
              <w:rPr>
                <w:rFonts w:ascii="Comic Sans MS" w:hAnsi="Comic Sans MS" w:cs="Arial"/>
                <w:i/>
                <w:color w:val="000000"/>
                <w:sz w:val="24"/>
                <w:szCs w:val="24"/>
              </w:rPr>
              <w:t>Kinesthetic Learner</w:t>
            </w:r>
            <w:r w:rsidR="00585143" w:rsidRPr="00CC34C4">
              <w:rPr>
                <w:rFonts w:ascii="Comic Sans MS" w:hAnsi="Comic Sans MS" w:cs="Arial"/>
                <w:i/>
                <w:color w:val="000000"/>
                <w:sz w:val="24"/>
                <w:szCs w:val="24"/>
              </w:rPr>
              <w:t>s</w:t>
            </w:r>
            <w:r w:rsidRPr="00CC34C4">
              <w:rPr>
                <w:rFonts w:ascii="Comic Sans MS" w:hAnsi="Comic Sans MS" w:cs="Arial"/>
                <w:i/>
                <w:color w:val="000000"/>
                <w:sz w:val="24"/>
                <w:szCs w:val="24"/>
              </w:rPr>
              <w:t>:</w:t>
            </w:r>
            <w:r w:rsidR="00142B7E" w:rsidRPr="00CC34C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learn best through physical activity</w:t>
            </w:r>
            <w:r w:rsidR="00142B7E" w:rsidRPr="00CC3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</w:tc>
      </w:tr>
      <w:tr w:rsidR="00A56F6D" w:rsidRPr="00CC34C4" w:rsidTr="00A56F6D">
        <w:tc>
          <w:tcPr>
            <w:tcW w:w="3116" w:type="dxa"/>
          </w:tcPr>
          <w:p w:rsidR="00A56F6D" w:rsidRPr="00CC34C4" w:rsidRDefault="00A56F6D" w:rsidP="00A56F6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Avoid the visuals of videos (listen don’t watch)​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Have a friend or relative verbally quiz you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Find audio sources with information you are studying​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Verbalize what you are studying​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Read your textbook out loud</w:t>
            </w:r>
          </w:p>
          <w:p w:rsidR="00A56F6D" w:rsidRPr="00CC34C4" w:rsidRDefault="00A56F6D" w:rsidP="00A56F6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A56F6D" w:rsidRPr="00CC34C4" w:rsidRDefault="00A56F6D" w:rsidP="00A56F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Take detailed notes you can review later​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Consider using mind maps to sort your information​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Write a practice test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Use flash cards while studying​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 xml:space="preserve">Watch a video on the topic </w:t>
            </w:r>
          </w:p>
          <w:p w:rsidR="00A56F6D" w:rsidRPr="00CC34C4" w:rsidRDefault="00A56F6D" w:rsidP="00A56F6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A56F6D" w:rsidRPr="00CC34C4" w:rsidRDefault="00585143" w:rsidP="00A56F6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When using the</w:t>
            </w:r>
            <w:r w:rsidR="00A56F6D" w:rsidRPr="00CC34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6F6D" w:rsidRPr="00CC34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pomodoro</w:t>
            </w:r>
            <w:proofErr w:type="spellEnd"/>
            <w:r w:rsidR="00A56F6D" w:rsidRPr="00CC34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technique, </w:t>
            </w:r>
            <w:r w:rsidR="00A56F6D" w:rsidRPr="00CC34C4">
              <w:rPr>
                <w:rFonts w:ascii="Arial" w:hAnsi="Arial" w:cs="Arial"/>
                <w:color w:val="000000"/>
                <w:sz w:val="22"/>
                <w:szCs w:val="22"/>
              </w:rPr>
              <w:t>do a body break during your five minute break​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Find ways to make your session active​ (such as a friend quizzing you while you do a physical activity)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Keep your hands busy using a stress ball or fidget​</w:t>
            </w:r>
          </w:p>
          <w:p w:rsidR="00A56F6D" w:rsidRPr="00CC34C4" w:rsidRDefault="00A56F6D" w:rsidP="00A56F6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34C4">
              <w:rPr>
                <w:rFonts w:ascii="Arial" w:hAnsi="Arial" w:cs="Arial"/>
                <w:color w:val="000000"/>
                <w:sz w:val="22"/>
                <w:szCs w:val="22"/>
              </w:rPr>
              <w:t>Use flash cards spread throughout the room to get moving</w:t>
            </w:r>
          </w:p>
          <w:p w:rsidR="00A56F6D" w:rsidRPr="00CC34C4" w:rsidRDefault="00A56F6D" w:rsidP="00A56F6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A56F6D" w:rsidRPr="00CC34C4" w:rsidRDefault="00A56F6D" w:rsidP="00A56F6D">
      <w:pPr>
        <w:rPr>
          <w:rFonts w:ascii="Arial" w:hAnsi="Arial" w:cs="Arial"/>
        </w:rPr>
      </w:pPr>
    </w:p>
    <w:sectPr w:rsidR="00A56F6D" w:rsidRPr="00CC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98B"/>
    <w:multiLevelType w:val="multilevel"/>
    <w:tmpl w:val="EE1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A547F"/>
    <w:multiLevelType w:val="multilevel"/>
    <w:tmpl w:val="9984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83C05"/>
    <w:multiLevelType w:val="hybridMultilevel"/>
    <w:tmpl w:val="9B1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623B"/>
    <w:multiLevelType w:val="hybridMultilevel"/>
    <w:tmpl w:val="8A26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6E0F"/>
    <w:multiLevelType w:val="hybridMultilevel"/>
    <w:tmpl w:val="2972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20E03"/>
    <w:multiLevelType w:val="multilevel"/>
    <w:tmpl w:val="634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8549A"/>
    <w:multiLevelType w:val="hybridMultilevel"/>
    <w:tmpl w:val="9BB4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953F2E"/>
    <w:multiLevelType w:val="hybridMultilevel"/>
    <w:tmpl w:val="31EECA82"/>
    <w:lvl w:ilvl="0" w:tplc="CA7E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D5680"/>
    <w:multiLevelType w:val="hybridMultilevel"/>
    <w:tmpl w:val="4A24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C6D"/>
    <w:multiLevelType w:val="hybridMultilevel"/>
    <w:tmpl w:val="C56AF142"/>
    <w:lvl w:ilvl="0" w:tplc="CA7EF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C06"/>
    <w:multiLevelType w:val="hybridMultilevel"/>
    <w:tmpl w:val="359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F"/>
    <w:rsid w:val="00142B7E"/>
    <w:rsid w:val="00585143"/>
    <w:rsid w:val="005913EE"/>
    <w:rsid w:val="006F0621"/>
    <w:rsid w:val="00786C01"/>
    <w:rsid w:val="00791E5F"/>
    <w:rsid w:val="00910E17"/>
    <w:rsid w:val="00A56F6D"/>
    <w:rsid w:val="00CA1B32"/>
    <w:rsid w:val="00C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C741"/>
  <w15:chartTrackingRefBased/>
  <w15:docId w15:val="{139C6BDF-AE9E-42FE-AB04-C7EF2F0C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32"/>
    <w:pPr>
      <w:ind w:left="720"/>
      <w:contextualSpacing/>
    </w:pPr>
  </w:style>
  <w:style w:type="table" w:styleId="TableGrid">
    <w:name w:val="Table Grid"/>
    <w:basedOn w:val="TableNormal"/>
    <w:uiPriority w:val="39"/>
    <w:rsid w:val="00A5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Drews</dc:creator>
  <cp:keywords/>
  <dc:description/>
  <cp:lastModifiedBy>Jill Drews</cp:lastModifiedBy>
  <cp:revision>2</cp:revision>
  <dcterms:created xsi:type="dcterms:W3CDTF">2019-01-08T04:05:00Z</dcterms:created>
  <dcterms:modified xsi:type="dcterms:W3CDTF">2019-01-08T05:10:00Z</dcterms:modified>
</cp:coreProperties>
</file>