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87B8C" w14:textId="77777777" w:rsidR="008B5071" w:rsidRDefault="000777B4">
      <w:pPr>
        <w:pBdr>
          <w:top w:val="nil"/>
          <w:left w:val="nil"/>
          <w:bottom w:val="nil"/>
          <w:right w:val="nil"/>
          <w:between w:val="nil"/>
        </w:pBdr>
        <w:spacing w:before="0"/>
        <w:rPr>
          <w:color w:val="6D64E8"/>
        </w:rPr>
      </w:pPr>
      <w:r>
        <w:rPr>
          <w:b/>
          <w:color w:val="6D64E8"/>
          <w:sz w:val="40"/>
          <w:szCs w:val="40"/>
        </w:rPr>
        <w:t>Social Studies 6: Immigration Unit</w:t>
      </w:r>
    </w:p>
    <w:p w14:paraId="7E9895D4" w14:textId="0C945F8F" w:rsidR="008B5071" w:rsidRDefault="000777B4">
      <w:pPr>
        <w:pBdr>
          <w:top w:val="nil"/>
          <w:left w:val="nil"/>
          <w:bottom w:val="nil"/>
          <w:right w:val="nil"/>
          <w:between w:val="nil"/>
        </w:pBdr>
        <w:spacing w:before="0" w:line="240" w:lineRule="auto"/>
        <w:rPr>
          <w:sz w:val="20"/>
          <w:szCs w:val="20"/>
        </w:rPr>
      </w:pPr>
      <w:r>
        <w:rPr>
          <w:sz w:val="20"/>
          <w:szCs w:val="20"/>
        </w:rPr>
        <w:t>Ms.</w:t>
      </w:r>
      <w:r w:rsidR="007E7EF6">
        <w:rPr>
          <w:sz w:val="20"/>
          <w:szCs w:val="20"/>
        </w:rPr>
        <w:t xml:space="preserve"> </w:t>
      </w:r>
      <w:bookmarkStart w:id="0" w:name="_GoBack"/>
      <w:bookmarkEnd w:id="0"/>
      <w:r>
        <w:rPr>
          <w:sz w:val="20"/>
          <w:szCs w:val="20"/>
        </w:rPr>
        <w:t>Forrester</w:t>
      </w:r>
    </w:p>
    <w:p w14:paraId="3EB8DC7A" w14:textId="77777777" w:rsidR="008B5071" w:rsidRDefault="000777B4">
      <w:pPr>
        <w:pStyle w:val="Title"/>
        <w:pBdr>
          <w:top w:val="nil"/>
          <w:left w:val="nil"/>
          <w:bottom w:val="nil"/>
          <w:right w:val="nil"/>
          <w:between w:val="nil"/>
        </w:pBdr>
      </w:pPr>
      <w:bookmarkStart w:id="1" w:name="_6jynaot9cbnq" w:colFirst="0" w:colLast="0"/>
      <w:bookmarkEnd w:id="1"/>
      <w:r>
        <w:t xml:space="preserve">Coming to Canada </w:t>
      </w:r>
    </w:p>
    <w:p w14:paraId="54EF14E7" w14:textId="77777777" w:rsidR="008B5071" w:rsidRDefault="000777B4">
      <w:pPr>
        <w:pStyle w:val="Subtitle"/>
        <w:pBdr>
          <w:top w:val="nil"/>
          <w:left w:val="nil"/>
          <w:bottom w:val="nil"/>
          <w:right w:val="nil"/>
          <w:between w:val="nil"/>
        </w:pBdr>
      </w:pPr>
      <w:bookmarkStart w:id="2" w:name="_xr1uctwau2qt" w:colFirst="0" w:colLast="0"/>
      <w:bookmarkEnd w:id="2"/>
      <w:r>
        <w:t>A variety of ways to be welcomed!</w:t>
      </w:r>
    </w:p>
    <w:p w14:paraId="7301C0ED" w14:textId="77777777" w:rsidR="008B5071" w:rsidRDefault="000777B4">
      <w:pPr>
        <w:pStyle w:val="Heading1"/>
        <w:pBdr>
          <w:top w:val="nil"/>
          <w:left w:val="nil"/>
          <w:bottom w:val="nil"/>
          <w:right w:val="nil"/>
          <w:between w:val="nil"/>
        </w:pBdr>
      </w:pPr>
      <w:bookmarkStart w:id="3" w:name="_rrar1dgps27e" w:colFirst="0" w:colLast="0"/>
      <w:bookmarkEnd w:id="3"/>
      <w:r>
        <w:rPr>
          <w:b/>
          <w:sz w:val="48"/>
          <w:szCs w:val="48"/>
        </w:rPr>
        <w:t>Immigration</w:t>
      </w:r>
      <w:r>
        <w:t xml:space="preserve"> </w:t>
      </w:r>
    </w:p>
    <w:p w14:paraId="25532A3A" w14:textId="77777777" w:rsidR="008B5071" w:rsidRDefault="000777B4">
      <w:pPr>
        <w:pStyle w:val="Heading2"/>
        <w:rPr>
          <w:b/>
        </w:rPr>
      </w:pPr>
      <w:bookmarkStart w:id="4" w:name="_bu88p3qy8y57" w:colFirst="0" w:colLast="0"/>
      <w:bookmarkEnd w:id="4"/>
      <w:r>
        <w:rPr>
          <w:b/>
        </w:rPr>
        <w:t>Who is an immigrant?</w:t>
      </w:r>
      <w:r>
        <w:rPr>
          <w:noProof/>
        </w:rPr>
        <w:drawing>
          <wp:anchor distT="114300" distB="114300" distL="114300" distR="114300" simplePos="0" relativeHeight="251658240" behindDoc="0" locked="0" layoutInCell="1" hidden="0" allowOverlap="1" wp14:anchorId="3AF1A656" wp14:editId="638709E1">
            <wp:simplePos x="0" y="0"/>
            <wp:positionH relativeFrom="column">
              <wp:posOffset>9526</wp:posOffset>
            </wp:positionH>
            <wp:positionV relativeFrom="paragraph">
              <wp:posOffset>381000</wp:posOffset>
            </wp:positionV>
            <wp:extent cx="3322915" cy="210978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322915" cy="2109788"/>
                    </a:xfrm>
                    <a:prstGeom prst="rect">
                      <a:avLst/>
                    </a:prstGeom>
                    <a:ln/>
                  </pic:spPr>
                </pic:pic>
              </a:graphicData>
            </a:graphic>
          </wp:anchor>
        </w:drawing>
      </w:r>
    </w:p>
    <w:p w14:paraId="0287BCBB" w14:textId="77777777" w:rsidR="008B5071" w:rsidRDefault="000777B4">
      <w:pPr>
        <w:pBdr>
          <w:top w:val="nil"/>
          <w:left w:val="nil"/>
          <w:bottom w:val="nil"/>
          <w:right w:val="nil"/>
          <w:between w:val="nil"/>
        </w:pBdr>
      </w:pPr>
      <w:r>
        <w:t xml:space="preserve">An immigrant is someone who makes a conscious decision to leave their home and move to a foreign country with the intention of settling there. It is a long </w:t>
      </w:r>
      <w:proofErr w:type="gramStart"/>
      <w:r>
        <w:t>process</w:t>
      </w:r>
      <w:proofErr w:type="gramEnd"/>
      <w:r>
        <w:t xml:space="preserve"> and many become lawful permanent residences and eventually Canadian citizens.</w:t>
      </w:r>
    </w:p>
    <w:p w14:paraId="2C5FF441" w14:textId="77777777" w:rsidR="008B5071" w:rsidRDefault="000777B4">
      <w:pPr>
        <w:pStyle w:val="Heading2"/>
        <w:pBdr>
          <w:top w:val="nil"/>
          <w:left w:val="nil"/>
          <w:bottom w:val="nil"/>
          <w:right w:val="nil"/>
          <w:between w:val="nil"/>
        </w:pBdr>
        <w:rPr>
          <w:b/>
        </w:rPr>
      </w:pPr>
      <w:bookmarkStart w:id="5" w:name="_qzl25hpt1jm7" w:colFirst="0" w:colLast="0"/>
      <w:bookmarkEnd w:id="5"/>
      <w:r>
        <w:rPr>
          <w:b/>
        </w:rPr>
        <w:t>How do you bec</w:t>
      </w:r>
      <w:r>
        <w:rPr>
          <w:b/>
        </w:rPr>
        <w:t>ome an immigrant?</w:t>
      </w:r>
    </w:p>
    <w:p w14:paraId="782A1C6E" w14:textId="77777777" w:rsidR="008B5071" w:rsidRDefault="000777B4">
      <w:pPr>
        <w:pBdr>
          <w:top w:val="nil"/>
          <w:left w:val="nil"/>
          <w:bottom w:val="nil"/>
          <w:right w:val="nil"/>
          <w:between w:val="nil"/>
        </w:pBdr>
      </w:pPr>
      <w:r>
        <w:t xml:space="preserve">You can immigrate to Canada by applying to the Canadian Government. There are a variety of different routes someone can take to apply to immigrate to Canada. </w:t>
      </w:r>
    </w:p>
    <w:p w14:paraId="0291AF5C" w14:textId="77777777" w:rsidR="008B5071" w:rsidRDefault="000777B4">
      <w:pPr>
        <w:pStyle w:val="Heading3"/>
        <w:pBdr>
          <w:top w:val="nil"/>
          <w:left w:val="nil"/>
          <w:bottom w:val="nil"/>
          <w:right w:val="nil"/>
          <w:between w:val="nil"/>
        </w:pBdr>
      </w:pPr>
      <w:bookmarkStart w:id="6" w:name="_z1px4u3jzsns" w:colFirst="0" w:colLast="0"/>
      <w:bookmarkEnd w:id="6"/>
      <w:r>
        <w:t>Express Entry</w:t>
      </w:r>
    </w:p>
    <w:p w14:paraId="2A011897" w14:textId="77777777" w:rsidR="008B5071" w:rsidRDefault="000777B4">
      <w:pPr>
        <w:pBdr>
          <w:top w:val="nil"/>
          <w:left w:val="nil"/>
          <w:bottom w:val="nil"/>
          <w:right w:val="nil"/>
          <w:between w:val="nil"/>
        </w:pBdr>
      </w:pPr>
      <w:r>
        <w:lastRenderedPageBreak/>
        <w:t>Immigrate as a high skilled worker.  Someone who is well educated</w:t>
      </w:r>
      <w:r>
        <w:t xml:space="preserve"> or trained in a specific field (medicine, law, trades, </w:t>
      </w:r>
      <w:proofErr w:type="spellStart"/>
      <w:r>
        <w:t>etc</w:t>
      </w:r>
      <w:proofErr w:type="spellEnd"/>
      <w:r>
        <w:t xml:space="preserve">) can apply for express entry. It is a large amount of paperwork to prove English proficiency tests, academic transcripts, and degrees. </w:t>
      </w:r>
    </w:p>
    <w:p w14:paraId="07192D3B" w14:textId="77777777" w:rsidR="008B5071" w:rsidRDefault="000777B4">
      <w:pPr>
        <w:pStyle w:val="Heading3"/>
      </w:pPr>
      <w:bookmarkStart w:id="7" w:name="_yrtif6j1pvkr" w:colFirst="0" w:colLast="0"/>
      <w:bookmarkEnd w:id="7"/>
      <w:r>
        <w:t>Start Up Visa</w:t>
      </w:r>
    </w:p>
    <w:p w14:paraId="6BE8E8C7" w14:textId="77777777" w:rsidR="008B5071" w:rsidRDefault="000777B4">
      <w:r>
        <w:t xml:space="preserve">Immigrate by starting a business and creating jobs. To qualify for this </w:t>
      </w:r>
      <w:proofErr w:type="gramStart"/>
      <w:r>
        <w:t>program</w:t>
      </w:r>
      <w:proofErr w:type="gramEnd"/>
      <w:r>
        <w:t xml:space="preserve"> you have a qualifying business, get a letter of support from a designated organization, meet the language requirements, and bring enough money to settle.</w:t>
      </w:r>
    </w:p>
    <w:p w14:paraId="61370AE9" w14:textId="77777777" w:rsidR="008B5071" w:rsidRDefault="000777B4">
      <w:pPr>
        <w:rPr>
          <w:b/>
          <w:color w:val="E01B84"/>
          <w:sz w:val="24"/>
          <w:szCs w:val="24"/>
        </w:rPr>
      </w:pPr>
      <w:r>
        <w:rPr>
          <w:b/>
          <w:color w:val="E01B84"/>
          <w:sz w:val="24"/>
          <w:szCs w:val="24"/>
        </w:rPr>
        <w:t>Family Sponsorship</w:t>
      </w:r>
    </w:p>
    <w:p w14:paraId="17AA66C9" w14:textId="77777777" w:rsidR="008B5071" w:rsidRDefault="000777B4">
      <w:r>
        <w:t>Spo</w:t>
      </w:r>
      <w:r>
        <w:t>nsor your family including your spouse, partner, children, grandparents, in-laws and other to immigrate. You can sponsor your relatives to come to Canada by being at least 18 years old, and a Canadian citizen or permanent resident of Canada.</w:t>
      </w:r>
    </w:p>
    <w:p w14:paraId="7F35F433" w14:textId="77777777" w:rsidR="008B5071" w:rsidRDefault="000777B4">
      <w:pPr>
        <w:rPr>
          <w:b/>
          <w:color w:val="E01B84"/>
          <w:sz w:val="24"/>
          <w:szCs w:val="24"/>
        </w:rPr>
      </w:pPr>
      <w:r>
        <w:rPr>
          <w:b/>
          <w:color w:val="E01B84"/>
          <w:sz w:val="24"/>
          <w:szCs w:val="24"/>
        </w:rPr>
        <w:t>Caregivers</w:t>
      </w:r>
    </w:p>
    <w:p w14:paraId="53E637CC" w14:textId="77777777" w:rsidR="008B5071" w:rsidRDefault="000777B4">
      <w:pPr>
        <w:shd w:val="clear" w:color="auto" w:fill="FFFFFF"/>
        <w:spacing w:before="0" w:after="180" w:line="360" w:lineRule="auto"/>
        <w:ind w:left="0"/>
        <w:rPr>
          <w:color w:val="434343"/>
        </w:rPr>
      </w:pPr>
      <w:r>
        <w:rPr>
          <w:color w:val="434343"/>
        </w:rPr>
        <w:t>Imm</w:t>
      </w:r>
      <w:r>
        <w:rPr>
          <w:color w:val="434343"/>
        </w:rPr>
        <w:t>igrate by providing care for children, the elderly or those with medical needs, or work as a live-in caregiver</w:t>
      </w:r>
    </w:p>
    <w:p w14:paraId="41F75CE9" w14:textId="77777777" w:rsidR="008B5071" w:rsidRDefault="000777B4">
      <w:pPr>
        <w:rPr>
          <w:b/>
          <w:color w:val="E01B84"/>
          <w:sz w:val="24"/>
          <w:szCs w:val="24"/>
        </w:rPr>
      </w:pPr>
      <w:r>
        <w:rPr>
          <w:b/>
          <w:color w:val="E01B84"/>
          <w:sz w:val="24"/>
          <w:szCs w:val="24"/>
        </w:rPr>
        <w:t>Self Employed</w:t>
      </w:r>
    </w:p>
    <w:p w14:paraId="49B41B47" w14:textId="77777777" w:rsidR="008B5071" w:rsidRDefault="000777B4">
      <w:r>
        <w:t xml:space="preserve">Immigrate as a self-employed person in </w:t>
      </w:r>
      <w:proofErr w:type="gramStart"/>
      <w:r>
        <w:t>cultural  or</w:t>
      </w:r>
      <w:proofErr w:type="gramEnd"/>
      <w:r>
        <w:t xml:space="preserve"> athletic activities. You must have relevant experience and make a significant c</w:t>
      </w:r>
      <w:r>
        <w:t>ontribution to the cultural or athletic life in Canada.</w:t>
      </w:r>
    </w:p>
    <w:p w14:paraId="1D875B52" w14:textId="77777777" w:rsidR="008B5071" w:rsidRDefault="000777B4">
      <w:pPr>
        <w:rPr>
          <w:b/>
          <w:color w:val="E01B84"/>
          <w:sz w:val="24"/>
          <w:szCs w:val="24"/>
        </w:rPr>
      </w:pPr>
      <w:r>
        <w:rPr>
          <w:b/>
          <w:color w:val="E01B84"/>
          <w:sz w:val="24"/>
          <w:szCs w:val="24"/>
        </w:rPr>
        <w:t>Provincial Nominees</w:t>
      </w:r>
    </w:p>
    <w:p w14:paraId="6CC71B2C" w14:textId="77777777" w:rsidR="008B5071" w:rsidRDefault="000777B4">
      <w:r>
        <w:t>Immigrate by being nominated by a Canadian province or territory. For workers who have the skills, education and work experience to contribute to the economy of a specific province</w:t>
      </w:r>
      <w:r>
        <w:t xml:space="preserve"> or territory.</w:t>
      </w:r>
    </w:p>
    <w:p w14:paraId="2D6A64A4" w14:textId="77777777" w:rsidR="008B5071" w:rsidRDefault="000777B4">
      <w:pPr>
        <w:pStyle w:val="Heading2"/>
        <w:pBdr>
          <w:top w:val="nil"/>
          <w:left w:val="nil"/>
          <w:bottom w:val="nil"/>
          <w:right w:val="nil"/>
          <w:between w:val="nil"/>
        </w:pBdr>
        <w:rPr>
          <w:b/>
        </w:rPr>
      </w:pPr>
      <w:bookmarkStart w:id="8" w:name="_n9uk3gqbtygh" w:colFirst="0" w:colLast="0"/>
      <w:bookmarkEnd w:id="8"/>
      <w:r>
        <w:rPr>
          <w:b/>
        </w:rPr>
        <w:lastRenderedPageBreak/>
        <w:t>Who is a migrant?</w:t>
      </w:r>
    </w:p>
    <w:p w14:paraId="65A3B294" w14:textId="77777777" w:rsidR="008B5071" w:rsidRDefault="000777B4">
      <w:pPr>
        <w:pBdr>
          <w:top w:val="nil"/>
          <w:left w:val="nil"/>
          <w:bottom w:val="nil"/>
          <w:right w:val="nil"/>
          <w:between w:val="nil"/>
        </w:pBdr>
      </w:pPr>
      <w:r>
        <w:t>A migrant is someone who is moving place to place (either within their own country or across borders) usually for economic reasons such as seasonal work. Similar to immigrants, they were not forced to leave their home count</w:t>
      </w:r>
      <w:r>
        <w:t>ries and left because of job opportunities.</w:t>
      </w:r>
    </w:p>
    <w:p w14:paraId="5406D126" w14:textId="77777777" w:rsidR="008B5071" w:rsidRDefault="000777B4">
      <w:pPr>
        <w:pStyle w:val="Heading1"/>
        <w:pBdr>
          <w:top w:val="nil"/>
          <w:left w:val="nil"/>
          <w:bottom w:val="nil"/>
          <w:right w:val="nil"/>
          <w:between w:val="nil"/>
        </w:pBdr>
      </w:pPr>
      <w:bookmarkStart w:id="9" w:name="_rpwu0frgo3r9" w:colFirst="0" w:colLast="0"/>
      <w:bookmarkEnd w:id="9"/>
      <w:r>
        <w:t>Asylum</w:t>
      </w:r>
    </w:p>
    <w:p w14:paraId="24928289" w14:textId="77777777" w:rsidR="008B5071" w:rsidRDefault="000777B4">
      <w:pPr>
        <w:pBdr>
          <w:top w:val="nil"/>
          <w:left w:val="nil"/>
          <w:bottom w:val="nil"/>
          <w:right w:val="nil"/>
          <w:between w:val="nil"/>
        </w:pBdr>
      </w:pPr>
      <w:r>
        <w:t>Someone who travels across borders into another country, usually short notice or unexpected. They do not have paperwork being processed ahead of time. They can first claim ‘asylum’ in the country and then apply for refugee status and start the paperwork pr</w:t>
      </w:r>
      <w:r>
        <w:t xml:space="preserve">ocess. This will apply to people who need to flee their home country in a hurry or without warning.   </w:t>
      </w:r>
    </w:p>
    <w:p w14:paraId="23A6928B" w14:textId="77777777" w:rsidR="008B5071" w:rsidRDefault="008B5071">
      <w:pPr>
        <w:pBdr>
          <w:top w:val="nil"/>
          <w:left w:val="nil"/>
          <w:bottom w:val="nil"/>
          <w:right w:val="nil"/>
          <w:between w:val="nil"/>
        </w:pBdr>
      </w:pPr>
    </w:p>
    <w:p w14:paraId="4850B0FE" w14:textId="77777777" w:rsidR="008B5071" w:rsidRDefault="008B5071">
      <w:pPr>
        <w:pBdr>
          <w:top w:val="nil"/>
          <w:left w:val="nil"/>
          <w:bottom w:val="nil"/>
          <w:right w:val="nil"/>
          <w:between w:val="nil"/>
        </w:pBdr>
      </w:pPr>
    </w:p>
    <w:p w14:paraId="5AA2D996" w14:textId="77777777" w:rsidR="008B5071" w:rsidRDefault="000777B4">
      <w:pPr>
        <w:spacing w:before="0"/>
      </w:pPr>
      <w:r>
        <w:rPr>
          <w:b/>
          <w:color w:val="6D64E8"/>
          <w:sz w:val="40"/>
          <w:szCs w:val="40"/>
        </w:rPr>
        <w:t>Social Studies 6: Immigration Unit</w:t>
      </w:r>
    </w:p>
    <w:p w14:paraId="34823D1D" w14:textId="77777777" w:rsidR="008B5071" w:rsidRDefault="000777B4">
      <w:pPr>
        <w:spacing w:before="0"/>
      </w:pPr>
      <w:r>
        <w:rPr>
          <w:b/>
          <w:sz w:val="48"/>
          <w:szCs w:val="48"/>
        </w:rPr>
        <w:t>Refugee</w:t>
      </w:r>
      <w:r>
        <w:t xml:space="preserve"> </w:t>
      </w:r>
    </w:p>
    <w:p w14:paraId="036F516A" w14:textId="77777777" w:rsidR="008B5071" w:rsidRDefault="000777B4">
      <w:pPr>
        <w:pStyle w:val="Heading2"/>
        <w:rPr>
          <w:b/>
        </w:rPr>
      </w:pPr>
      <w:bookmarkStart w:id="10" w:name="_fb7f13oa4tmq" w:colFirst="0" w:colLast="0"/>
      <w:bookmarkEnd w:id="10"/>
      <w:r>
        <w:rPr>
          <w:b/>
        </w:rPr>
        <w:t>Who is a refugee?</w:t>
      </w:r>
    </w:p>
    <w:p w14:paraId="6092F4BF" w14:textId="77777777" w:rsidR="008B5071" w:rsidRDefault="000777B4">
      <w:r>
        <w:t>A refugee is someone who has been forced to flee their home because of war, violence or persecution often without warning. They are unable to return home unless and until conditions in their native lands are safe for them to return again.</w:t>
      </w:r>
    </w:p>
    <w:p w14:paraId="00C427CB" w14:textId="77777777" w:rsidR="008B5071" w:rsidRDefault="000777B4">
      <w:pPr>
        <w:jc w:val="center"/>
      </w:pPr>
      <w:r>
        <w:rPr>
          <w:noProof/>
        </w:rPr>
        <w:lastRenderedPageBreak/>
        <w:drawing>
          <wp:inline distT="114300" distB="114300" distL="114300" distR="114300" wp14:anchorId="4E92F85F" wp14:editId="774F231C">
            <wp:extent cx="4233863" cy="1358031"/>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233863" cy="1358031"/>
                    </a:xfrm>
                    <a:prstGeom prst="rect">
                      <a:avLst/>
                    </a:prstGeom>
                    <a:ln/>
                  </pic:spPr>
                </pic:pic>
              </a:graphicData>
            </a:graphic>
          </wp:inline>
        </w:drawing>
      </w:r>
    </w:p>
    <w:p w14:paraId="00375983" w14:textId="77777777" w:rsidR="008B5071" w:rsidRDefault="008B5071">
      <w:pPr>
        <w:pStyle w:val="Heading2"/>
        <w:rPr>
          <w:b/>
        </w:rPr>
      </w:pPr>
      <w:bookmarkStart w:id="11" w:name="_fg2chbqzjty9" w:colFirst="0" w:colLast="0"/>
      <w:bookmarkEnd w:id="11"/>
    </w:p>
    <w:p w14:paraId="6671A3FF" w14:textId="77777777" w:rsidR="008B5071" w:rsidRDefault="000777B4">
      <w:pPr>
        <w:pStyle w:val="Heading2"/>
        <w:rPr>
          <w:b/>
        </w:rPr>
      </w:pPr>
      <w:bookmarkStart w:id="12" w:name="_d2mp2bldgx0w" w:colFirst="0" w:colLast="0"/>
      <w:bookmarkEnd w:id="12"/>
      <w:r>
        <w:rPr>
          <w:b/>
        </w:rPr>
        <w:t>United Nations</w:t>
      </w:r>
      <w:r>
        <w:rPr>
          <w:b/>
        </w:rPr>
        <w:t xml:space="preserve"> Refugee Agency</w:t>
      </w:r>
    </w:p>
    <w:p w14:paraId="30AD55D3" w14:textId="77777777" w:rsidR="008B5071" w:rsidRDefault="000777B4">
      <w:pPr>
        <w:shd w:val="clear" w:color="auto" w:fill="FFFFFF"/>
        <w:spacing w:before="0" w:after="180" w:line="276" w:lineRule="auto"/>
        <w:ind w:left="0"/>
        <w:rPr>
          <w:color w:val="333333"/>
        </w:rPr>
      </w:pPr>
      <w:r>
        <w:rPr>
          <w:color w:val="333333"/>
        </w:rPr>
        <w:t>Canada as part of the United Nations, offers refugee protection to people in Canada who fear persecution or who would be in danger if they had to leave. Some dangers they may face include:</w:t>
      </w:r>
    </w:p>
    <w:p w14:paraId="04C2481D" w14:textId="77777777" w:rsidR="008B5071" w:rsidRDefault="000777B4">
      <w:pPr>
        <w:numPr>
          <w:ilvl w:val="0"/>
          <w:numId w:val="1"/>
        </w:numPr>
        <w:spacing w:before="0" w:line="276" w:lineRule="auto"/>
      </w:pPr>
      <w:r>
        <w:rPr>
          <w:color w:val="333333"/>
        </w:rPr>
        <w:t>torture</w:t>
      </w:r>
    </w:p>
    <w:p w14:paraId="2C552673" w14:textId="77777777" w:rsidR="008B5071" w:rsidRDefault="000777B4">
      <w:pPr>
        <w:numPr>
          <w:ilvl w:val="0"/>
          <w:numId w:val="1"/>
        </w:numPr>
        <w:spacing w:before="0" w:line="276" w:lineRule="auto"/>
      </w:pPr>
      <w:r>
        <w:rPr>
          <w:color w:val="333333"/>
        </w:rPr>
        <w:t>a risk to their life, or</w:t>
      </w:r>
    </w:p>
    <w:p w14:paraId="59B0E02B" w14:textId="77777777" w:rsidR="008B5071" w:rsidRDefault="000777B4">
      <w:pPr>
        <w:numPr>
          <w:ilvl w:val="0"/>
          <w:numId w:val="1"/>
        </w:numPr>
        <w:spacing w:before="0" w:after="180" w:line="276" w:lineRule="auto"/>
      </w:pPr>
      <w:r>
        <w:rPr>
          <w:color w:val="333333"/>
        </w:rPr>
        <w:t>a risk of cruel and unusual treatment or punishment.</w:t>
      </w:r>
    </w:p>
    <w:p w14:paraId="7194BC04" w14:textId="77777777" w:rsidR="008B5071" w:rsidRDefault="008B5071">
      <w:pPr>
        <w:spacing w:before="0" w:after="180" w:line="276" w:lineRule="auto"/>
        <w:ind w:left="720"/>
        <w:rPr>
          <w:color w:val="333333"/>
        </w:rPr>
      </w:pPr>
    </w:p>
    <w:p w14:paraId="71FDE2F5" w14:textId="77777777" w:rsidR="008B5071" w:rsidRDefault="008B5071">
      <w:pPr>
        <w:spacing w:before="0" w:after="180" w:line="276" w:lineRule="auto"/>
        <w:ind w:left="720"/>
        <w:rPr>
          <w:color w:val="333333"/>
        </w:rPr>
      </w:pPr>
    </w:p>
    <w:p w14:paraId="33F8B46F" w14:textId="77777777" w:rsidR="008B5071" w:rsidRDefault="000777B4">
      <w:pPr>
        <w:pStyle w:val="Heading3"/>
        <w:rPr>
          <w:rFonts w:ascii="Arial" w:eastAsia="Arial" w:hAnsi="Arial" w:cs="Arial"/>
          <w:color w:val="555555"/>
        </w:rPr>
      </w:pPr>
      <w:bookmarkStart w:id="13" w:name="_rk8wa2gcjdap" w:colFirst="0" w:colLast="0"/>
      <w:bookmarkEnd w:id="13"/>
      <w:r>
        <w:t>Currently, there are 68.5 million men, women and children escaping war, persecution and political turbulence.</w:t>
      </w:r>
    </w:p>
    <w:p w14:paraId="672EE1A9" w14:textId="77777777" w:rsidR="008B5071" w:rsidRDefault="008B5071">
      <w:pPr>
        <w:pStyle w:val="Heading4"/>
        <w:keepNext w:val="0"/>
        <w:keepLines w:val="0"/>
        <w:shd w:val="clear" w:color="auto" w:fill="FFFFFF"/>
        <w:spacing w:before="220" w:after="220" w:line="264" w:lineRule="auto"/>
        <w:ind w:left="0"/>
        <w:rPr>
          <w:rFonts w:ascii="Arial" w:eastAsia="Arial" w:hAnsi="Arial" w:cs="Arial"/>
          <w:color w:val="555555"/>
          <w:sz w:val="24"/>
          <w:szCs w:val="24"/>
        </w:rPr>
      </w:pPr>
      <w:bookmarkStart w:id="14" w:name="_2f7uuk9fit6f" w:colFirst="0" w:colLast="0"/>
      <w:bookmarkEnd w:id="14"/>
    </w:p>
    <w:p w14:paraId="0C93FA59" w14:textId="77777777" w:rsidR="008B5071" w:rsidRDefault="000777B4">
      <w:pPr>
        <w:pStyle w:val="Heading4"/>
        <w:keepNext w:val="0"/>
        <w:keepLines w:val="0"/>
        <w:shd w:val="clear" w:color="auto" w:fill="FFFFFF"/>
        <w:spacing w:before="220" w:after="220" w:line="264" w:lineRule="auto"/>
        <w:ind w:left="0"/>
        <w:rPr>
          <w:rFonts w:ascii="Arial" w:eastAsia="Arial" w:hAnsi="Arial" w:cs="Arial"/>
          <w:color w:val="555555"/>
          <w:sz w:val="24"/>
          <w:szCs w:val="24"/>
        </w:rPr>
      </w:pPr>
      <w:bookmarkStart w:id="15" w:name="_vtu5c0i5f7co" w:colFirst="0" w:colLast="0"/>
      <w:bookmarkEnd w:id="15"/>
      <w:r>
        <w:rPr>
          <w:rFonts w:ascii="Arial" w:eastAsia="Arial" w:hAnsi="Arial" w:cs="Arial"/>
          <w:color w:val="555555"/>
          <w:sz w:val="24"/>
          <w:szCs w:val="24"/>
        </w:rPr>
        <w:t>Government-assisted refugees (GARs)</w:t>
      </w:r>
    </w:p>
    <w:p w14:paraId="23F7D5AA" w14:textId="77777777" w:rsidR="008B5071" w:rsidRDefault="000777B4">
      <w:pPr>
        <w:shd w:val="clear" w:color="auto" w:fill="FFFFFF"/>
        <w:spacing w:before="0" w:after="260" w:line="432" w:lineRule="auto"/>
        <w:ind w:left="0"/>
        <w:rPr>
          <w:rFonts w:ascii="Arial" w:eastAsia="Arial" w:hAnsi="Arial" w:cs="Arial"/>
          <w:color w:val="333333"/>
          <w:sz w:val="21"/>
          <w:szCs w:val="21"/>
        </w:rPr>
      </w:pPr>
      <w:r>
        <w:rPr>
          <w:rFonts w:ascii="Arial" w:eastAsia="Arial" w:hAnsi="Arial" w:cs="Arial"/>
          <w:color w:val="333333"/>
          <w:sz w:val="21"/>
          <w:szCs w:val="21"/>
        </w:rPr>
        <w:t>GARs are permanent residents who are selected abroad f</w:t>
      </w:r>
      <w:r>
        <w:rPr>
          <w:rFonts w:ascii="Arial" w:eastAsia="Arial" w:hAnsi="Arial" w:cs="Arial"/>
          <w:color w:val="333333"/>
          <w:sz w:val="21"/>
          <w:szCs w:val="21"/>
        </w:rPr>
        <w:t xml:space="preserve">or resettlement in Canada, either as 'Convention refugees' as defined under the Immigration and Refugee protection act or as members </w:t>
      </w:r>
      <w:r>
        <w:rPr>
          <w:rFonts w:ascii="Arial" w:eastAsia="Arial" w:hAnsi="Arial" w:cs="Arial"/>
          <w:color w:val="333333"/>
          <w:sz w:val="21"/>
          <w:szCs w:val="21"/>
        </w:rPr>
        <w:lastRenderedPageBreak/>
        <w:t>of the ‘Convention refugees abroad class’. They receive resettlement assistance from the federal government.</w:t>
      </w:r>
    </w:p>
    <w:p w14:paraId="75CCB079" w14:textId="77777777" w:rsidR="008B5071" w:rsidRDefault="000777B4">
      <w:pPr>
        <w:pStyle w:val="Heading4"/>
        <w:keepNext w:val="0"/>
        <w:keepLines w:val="0"/>
        <w:shd w:val="clear" w:color="auto" w:fill="FFFFFF"/>
        <w:spacing w:before="220" w:after="220" w:line="264" w:lineRule="auto"/>
        <w:ind w:left="0"/>
        <w:rPr>
          <w:rFonts w:ascii="Arial" w:eastAsia="Arial" w:hAnsi="Arial" w:cs="Arial"/>
          <w:color w:val="555555"/>
          <w:sz w:val="24"/>
          <w:szCs w:val="24"/>
        </w:rPr>
      </w:pPr>
      <w:bookmarkStart w:id="16" w:name="_m90xpih24k4c" w:colFirst="0" w:colLast="0"/>
      <w:bookmarkEnd w:id="16"/>
      <w:r>
        <w:rPr>
          <w:rFonts w:ascii="Arial" w:eastAsia="Arial" w:hAnsi="Arial" w:cs="Arial"/>
          <w:color w:val="555555"/>
          <w:sz w:val="24"/>
          <w:szCs w:val="24"/>
        </w:rPr>
        <w:t>Privately spon</w:t>
      </w:r>
      <w:r>
        <w:rPr>
          <w:rFonts w:ascii="Arial" w:eastAsia="Arial" w:hAnsi="Arial" w:cs="Arial"/>
          <w:color w:val="555555"/>
          <w:sz w:val="24"/>
          <w:szCs w:val="24"/>
        </w:rPr>
        <w:t>sored refugees</w:t>
      </w:r>
    </w:p>
    <w:p w14:paraId="489B0A5E" w14:textId="77777777" w:rsidR="008B5071" w:rsidRDefault="000777B4">
      <w:pPr>
        <w:shd w:val="clear" w:color="auto" w:fill="FFFFFF"/>
        <w:spacing w:before="0" w:after="260" w:line="432" w:lineRule="auto"/>
        <w:ind w:left="0"/>
        <w:rPr>
          <w:color w:val="333333"/>
        </w:rPr>
      </w:pPr>
      <w:r>
        <w:rPr>
          <w:rFonts w:ascii="Arial" w:eastAsia="Arial" w:hAnsi="Arial" w:cs="Arial"/>
          <w:color w:val="333333"/>
          <w:sz w:val="21"/>
          <w:szCs w:val="21"/>
        </w:rPr>
        <w:t>Sponsored refugees are permanent residents selected abroad for resettlement in Canada. They are sponsore</w:t>
      </w:r>
      <w:r>
        <w:rPr>
          <w:color w:val="333333"/>
        </w:rPr>
        <w:t>d by organizations, individuals or groups of individuals. They receive no government sponsorship. Your sponsorship group will:</w:t>
      </w:r>
    </w:p>
    <w:p w14:paraId="7EE98E16" w14:textId="77777777" w:rsidR="008B5071" w:rsidRDefault="000777B4">
      <w:pPr>
        <w:numPr>
          <w:ilvl w:val="0"/>
          <w:numId w:val="2"/>
        </w:numPr>
        <w:spacing w:before="0" w:line="276" w:lineRule="auto"/>
      </w:pPr>
      <w:r>
        <w:rPr>
          <w:color w:val="333333"/>
        </w:rPr>
        <w:t>help you f</w:t>
      </w:r>
      <w:r>
        <w:rPr>
          <w:color w:val="333333"/>
        </w:rPr>
        <w:t>ind a place to live</w:t>
      </w:r>
    </w:p>
    <w:p w14:paraId="60FCEF4E" w14:textId="77777777" w:rsidR="008B5071" w:rsidRDefault="000777B4">
      <w:pPr>
        <w:numPr>
          <w:ilvl w:val="0"/>
          <w:numId w:val="2"/>
        </w:numPr>
        <w:spacing w:before="0" w:line="276" w:lineRule="auto"/>
      </w:pPr>
      <w:r>
        <w:rPr>
          <w:color w:val="333333"/>
        </w:rPr>
        <w:t>give you financial support</w:t>
      </w:r>
    </w:p>
    <w:p w14:paraId="6275735A" w14:textId="77777777" w:rsidR="008B5071" w:rsidRDefault="000777B4">
      <w:pPr>
        <w:numPr>
          <w:ilvl w:val="0"/>
          <w:numId w:val="2"/>
        </w:numPr>
        <w:spacing w:before="0" w:line="276" w:lineRule="auto"/>
      </w:pPr>
      <w:r>
        <w:rPr>
          <w:color w:val="333333"/>
        </w:rPr>
        <w:t>give you social and emotional support</w:t>
      </w:r>
    </w:p>
    <w:p w14:paraId="4ED732BD" w14:textId="77777777" w:rsidR="008B5071" w:rsidRDefault="000777B4">
      <w:pPr>
        <w:numPr>
          <w:ilvl w:val="0"/>
          <w:numId w:val="2"/>
        </w:numPr>
        <w:spacing w:before="0" w:after="180" w:line="276" w:lineRule="auto"/>
      </w:pPr>
      <w:r>
        <w:rPr>
          <w:color w:val="333333"/>
        </w:rPr>
        <w:t>give you food and clothing</w:t>
      </w:r>
    </w:p>
    <w:p w14:paraId="30C25DD8" w14:textId="77777777" w:rsidR="008B5071" w:rsidRDefault="000777B4">
      <w:pPr>
        <w:pStyle w:val="Heading4"/>
        <w:keepNext w:val="0"/>
        <w:keepLines w:val="0"/>
        <w:shd w:val="clear" w:color="auto" w:fill="FFFFFF"/>
        <w:spacing w:before="220" w:after="220" w:line="264" w:lineRule="auto"/>
        <w:ind w:left="0"/>
        <w:rPr>
          <w:rFonts w:ascii="Arial" w:eastAsia="Arial" w:hAnsi="Arial" w:cs="Arial"/>
          <w:color w:val="555555"/>
          <w:sz w:val="24"/>
          <w:szCs w:val="24"/>
        </w:rPr>
      </w:pPr>
      <w:bookmarkStart w:id="17" w:name="_aznqfoytslo1" w:colFirst="0" w:colLast="0"/>
      <w:bookmarkEnd w:id="17"/>
      <w:r>
        <w:rPr>
          <w:rFonts w:ascii="Arial" w:eastAsia="Arial" w:hAnsi="Arial" w:cs="Arial"/>
          <w:color w:val="555555"/>
          <w:sz w:val="24"/>
          <w:szCs w:val="24"/>
        </w:rPr>
        <w:t>Refugees landed in Canada</w:t>
      </w:r>
    </w:p>
    <w:p w14:paraId="2B96F180" w14:textId="77777777" w:rsidR="008B5071" w:rsidRDefault="000777B4">
      <w:pPr>
        <w:shd w:val="clear" w:color="auto" w:fill="FFFFFF"/>
        <w:spacing w:before="0" w:after="260" w:line="432" w:lineRule="auto"/>
        <w:ind w:left="0"/>
        <w:rPr>
          <w:rFonts w:ascii="Arial" w:eastAsia="Arial" w:hAnsi="Arial" w:cs="Arial"/>
          <w:color w:val="333333"/>
          <w:sz w:val="21"/>
          <w:szCs w:val="21"/>
        </w:rPr>
      </w:pPr>
      <w:r>
        <w:rPr>
          <w:rFonts w:ascii="Arial" w:eastAsia="Arial" w:hAnsi="Arial" w:cs="Arial"/>
          <w:color w:val="333333"/>
          <w:sz w:val="21"/>
          <w:szCs w:val="21"/>
        </w:rPr>
        <w:t>These permanent residents have had their refugee claims accepted and have subsequently applied for and been granted pe</w:t>
      </w:r>
      <w:r>
        <w:rPr>
          <w:rFonts w:ascii="Arial" w:eastAsia="Arial" w:hAnsi="Arial" w:cs="Arial"/>
          <w:color w:val="333333"/>
          <w:sz w:val="21"/>
          <w:szCs w:val="21"/>
        </w:rPr>
        <w:t>rmanent resident status in Canada. These people are otherwise known as “Protected persons in Canada”.</w:t>
      </w:r>
    </w:p>
    <w:p w14:paraId="58BB80A8" w14:textId="77777777" w:rsidR="008B5071" w:rsidRDefault="000777B4">
      <w:pPr>
        <w:pStyle w:val="Heading4"/>
        <w:keepNext w:val="0"/>
        <w:keepLines w:val="0"/>
        <w:shd w:val="clear" w:color="auto" w:fill="FFFFFF"/>
        <w:spacing w:before="220" w:after="220" w:line="264" w:lineRule="auto"/>
        <w:ind w:left="0"/>
        <w:rPr>
          <w:rFonts w:ascii="Arial" w:eastAsia="Arial" w:hAnsi="Arial" w:cs="Arial"/>
          <w:color w:val="555555"/>
          <w:sz w:val="24"/>
          <w:szCs w:val="24"/>
        </w:rPr>
      </w:pPr>
      <w:bookmarkStart w:id="18" w:name="_83rfyn2f4srx" w:colFirst="0" w:colLast="0"/>
      <w:bookmarkEnd w:id="18"/>
      <w:r>
        <w:rPr>
          <w:rFonts w:ascii="Arial" w:eastAsia="Arial" w:hAnsi="Arial" w:cs="Arial"/>
          <w:color w:val="555555"/>
          <w:sz w:val="24"/>
          <w:szCs w:val="24"/>
        </w:rPr>
        <w:t>Refugee dependents</w:t>
      </w:r>
    </w:p>
    <w:p w14:paraId="2C439FF9" w14:textId="77777777" w:rsidR="008B5071" w:rsidRDefault="000777B4">
      <w:pPr>
        <w:shd w:val="clear" w:color="auto" w:fill="FFFFFF"/>
        <w:spacing w:before="0" w:after="260" w:line="432" w:lineRule="auto"/>
        <w:ind w:left="0"/>
        <w:rPr>
          <w:rFonts w:ascii="Arial" w:eastAsia="Arial" w:hAnsi="Arial" w:cs="Arial"/>
          <w:color w:val="333333"/>
          <w:sz w:val="21"/>
          <w:szCs w:val="21"/>
        </w:rPr>
      </w:pPr>
      <w:r>
        <w:rPr>
          <w:rFonts w:ascii="Arial" w:eastAsia="Arial" w:hAnsi="Arial" w:cs="Arial"/>
          <w:color w:val="333333"/>
          <w:sz w:val="21"/>
          <w:szCs w:val="21"/>
        </w:rPr>
        <w:lastRenderedPageBreak/>
        <w:t>Refugee dependents are also permanent residents. They are family members of a refugee landed in Canada who were either living abroad or</w:t>
      </w:r>
      <w:r>
        <w:rPr>
          <w:rFonts w:ascii="Arial" w:eastAsia="Arial" w:hAnsi="Arial" w:cs="Arial"/>
          <w:color w:val="333333"/>
          <w:sz w:val="21"/>
          <w:szCs w:val="21"/>
        </w:rPr>
        <w:t xml:space="preserve"> in Canada at the time of application.</w:t>
      </w:r>
      <w:r>
        <w:rPr>
          <w:noProof/>
        </w:rPr>
        <w:drawing>
          <wp:anchor distT="114300" distB="114300" distL="114300" distR="114300" simplePos="0" relativeHeight="251659264" behindDoc="0" locked="0" layoutInCell="1" hidden="0" allowOverlap="1" wp14:anchorId="3202D7C4" wp14:editId="321C57F1">
            <wp:simplePos x="0" y="0"/>
            <wp:positionH relativeFrom="column">
              <wp:posOffset>9526</wp:posOffset>
            </wp:positionH>
            <wp:positionV relativeFrom="paragraph">
              <wp:posOffset>302444</wp:posOffset>
            </wp:positionV>
            <wp:extent cx="4595813" cy="2602681"/>
            <wp:effectExtent l="0" t="0" r="0" b="0"/>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595813" cy="2602681"/>
                    </a:xfrm>
                    <a:prstGeom prst="rect">
                      <a:avLst/>
                    </a:prstGeom>
                    <a:ln/>
                  </pic:spPr>
                </pic:pic>
              </a:graphicData>
            </a:graphic>
          </wp:anchor>
        </w:drawing>
      </w:r>
    </w:p>
    <w:p w14:paraId="395CDF5C" w14:textId="77777777" w:rsidR="008B5071" w:rsidRDefault="008B5071"/>
    <w:sectPr w:rsidR="008B5071">
      <w:headerReference w:type="default" r:id="rId10"/>
      <w:footerReference w:type="default" r:id="rId11"/>
      <w:headerReference w:type="first" r:id="rId12"/>
      <w:footerReference w:type="first" r:id="rId13"/>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4849" w14:textId="77777777" w:rsidR="000777B4" w:rsidRDefault="000777B4">
      <w:pPr>
        <w:spacing w:before="0" w:line="240" w:lineRule="auto"/>
      </w:pPr>
      <w:r>
        <w:separator/>
      </w:r>
    </w:p>
  </w:endnote>
  <w:endnote w:type="continuationSeparator" w:id="0">
    <w:p w14:paraId="100929D3" w14:textId="77777777" w:rsidR="000777B4" w:rsidRDefault="000777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9ADE" w14:textId="77777777" w:rsidR="008B5071" w:rsidRDefault="000777B4">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1312" behindDoc="0" locked="0" layoutInCell="1" hidden="0" allowOverlap="1" wp14:anchorId="08818DB3" wp14:editId="6D25C917">
          <wp:simplePos x="0" y="0"/>
          <wp:positionH relativeFrom="column">
            <wp:posOffset>-923924</wp:posOffset>
          </wp:positionH>
          <wp:positionV relativeFrom="paragraph">
            <wp:posOffset>171450</wp:posOffset>
          </wp:positionV>
          <wp:extent cx="7791450" cy="1065497"/>
          <wp:effectExtent l="0" t="0" r="0" b="0"/>
          <wp:wrapSquare wrapText="bothSides" distT="0" distB="0" distL="0" distR="0"/>
          <wp:docPr id="6" name="image5.png" descr="footer graphic"/>
          <wp:cNvGraphicFramePr/>
          <a:graphic xmlns:a="http://schemas.openxmlformats.org/drawingml/2006/main">
            <a:graphicData uri="http://schemas.openxmlformats.org/drawingml/2006/picture">
              <pic:pic xmlns:pic="http://schemas.openxmlformats.org/drawingml/2006/picture">
                <pic:nvPicPr>
                  <pic:cNvPr id="0" name="image5.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3B64" w14:textId="77777777" w:rsidR="008B5071" w:rsidRDefault="000777B4">
    <w:pPr>
      <w:pBdr>
        <w:top w:val="nil"/>
        <w:left w:val="nil"/>
        <w:bottom w:val="nil"/>
        <w:right w:val="nil"/>
        <w:between w:val="nil"/>
      </w:pBdr>
      <w:spacing w:after="1600" w:line="240" w:lineRule="auto"/>
      <w:ind w:left="-1440"/>
      <w:rPr>
        <w:sz w:val="20"/>
        <w:szCs w:val="20"/>
      </w:rPr>
    </w:pPr>
    <w:r>
      <w:rPr>
        <w:noProof/>
      </w:rPr>
      <w:drawing>
        <wp:anchor distT="0" distB="0" distL="0" distR="0" simplePos="0" relativeHeight="251660288" behindDoc="0" locked="0" layoutInCell="1" hidden="0" allowOverlap="1" wp14:anchorId="7F079AD0" wp14:editId="61CB112D">
          <wp:simplePos x="0" y="0"/>
          <wp:positionH relativeFrom="column">
            <wp:posOffset>-923924</wp:posOffset>
          </wp:positionH>
          <wp:positionV relativeFrom="paragraph">
            <wp:posOffset>180975</wp:posOffset>
          </wp:positionV>
          <wp:extent cx="7791450" cy="1065497"/>
          <wp:effectExtent l="0" t="0" r="0" b="0"/>
          <wp:wrapTopAndBottom distT="0" distB="0"/>
          <wp:docPr id="5" name="image5.png" descr="footer graphic"/>
          <wp:cNvGraphicFramePr/>
          <a:graphic xmlns:a="http://schemas.openxmlformats.org/drawingml/2006/main">
            <a:graphicData uri="http://schemas.openxmlformats.org/drawingml/2006/picture">
              <pic:pic xmlns:pic="http://schemas.openxmlformats.org/drawingml/2006/picture">
                <pic:nvPicPr>
                  <pic:cNvPr id="0" name="image5.png" descr="footer graphic"/>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1784" w14:textId="77777777" w:rsidR="000777B4" w:rsidRDefault="000777B4">
      <w:pPr>
        <w:spacing w:before="0" w:line="240" w:lineRule="auto"/>
      </w:pPr>
      <w:r>
        <w:separator/>
      </w:r>
    </w:p>
  </w:footnote>
  <w:footnote w:type="continuationSeparator" w:id="0">
    <w:p w14:paraId="5BAE180C" w14:textId="77777777" w:rsidR="000777B4" w:rsidRDefault="000777B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85C5" w14:textId="546071ED" w:rsidR="008B5071" w:rsidRDefault="000777B4">
    <w:pPr>
      <w:pBdr>
        <w:top w:val="nil"/>
        <w:left w:val="nil"/>
        <w:bottom w:val="nil"/>
        <w:right w:val="nil"/>
        <w:between w:val="nil"/>
      </w:pBdr>
      <w:spacing w:before="800"/>
      <w:rPr>
        <w:color w:val="E01B84"/>
        <w:sz w:val="24"/>
        <w:szCs w:val="24"/>
      </w:rPr>
    </w:pPr>
    <w:r>
      <w:rPr>
        <w:color w:val="E01B84"/>
        <w:sz w:val="24"/>
        <w:szCs w:val="24"/>
      </w:rPr>
      <w:fldChar w:fldCharType="begin"/>
    </w:r>
    <w:r>
      <w:rPr>
        <w:color w:val="E01B84"/>
        <w:sz w:val="24"/>
        <w:szCs w:val="24"/>
      </w:rPr>
      <w:instrText>PAGE</w:instrText>
    </w:r>
    <w:r w:rsidR="007E7EF6">
      <w:rPr>
        <w:color w:val="E01B84"/>
        <w:sz w:val="24"/>
        <w:szCs w:val="24"/>
      </w:rPr>
      <w:fldChar w:fldCharType="separate"/>
    </w:r>
    <w:r w:rsidR="007E7EF6">
      <w:rPr>
        <w:noProof/>
        <w:color w:val="E01B84"/>
        <w:sz w:val="24"/>
        <w:szCs w:val="24"/>
      </w:rPr>
      <w:t>2</w:t>
    </w:r>
    <w:r>
      <w:rPr>
        <w:color w:val="E01B84"/>
        <w:sz w:val="24"/>
        <w:szCs w:val="24"/>
      </w:rPr>
      <w:fldChar w:fldCharType="end"/>
    </w:r>
    <w:r>
      <w:rPr>
        <w:color w:val="E01B84"/>
        <w:sz w:val="24"/>
        <w:szCs w:val="24"/>
      </w:rPr>
      <w:t xml:space="preserve"> </w:t>
    </w:r>
    <w:r>
      <w:rPr>
        <w:noProof/>
      </w:rPr>
      <w:drawing>
        <wp:anchor distT="0" distB="0" distL="0" distR="0" simplePos="0" relativeHeight="251659264" behindDoc="0" locked="0" layoutInCell="1" hidden="0" allowOverlap="1" wp14:anchorId="39E85CF7" wp14:editId="22433CD5">
          <wp:simplePos x="0" y="0"/>
          <wp:positionH relativeFrom="column">
            <wp:posOffset>5724525</wp:posOffset>
          </wp:positionH>
          <wp:positionV relativeFrom="paragraph">
            <wp:posOffset>-66674</wp:posOffset>
          </wp:positionV>
          <wp:extent cx="1143000" cy="1143000"/>
          <wp:effectExtent l="0" t="0" r="0" b="0"/>
          <wp:wrapSquare wrapText="bothSides" distT="0" distB="0" distL="0" distR="0"/>
          <wp:docPr id="1" name="image1.png" descr="corner graphic"/>
          <wp:cNvGraphicFramePr/>
          <a:graphic xmlns:a="http://schemas.openxmlformats.org/drawingml/2006/main">
            <a:graphicData uri="http://schemas.openxmlformats.org/drawingml/2006/picture">
              <pic:pic xmlns:pic="http://schemas.openxmlformats.org/drawingml/2006/picture">
                <pic:nvPicPr>
                  <pic:cNvPr id="0" name="image1.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2A98" w14:textId="77777777" w:rsidR="008B5071" w:rsidRDefault="000777B4">
    <w:pPr>
      <w:pBdr>
        <w:top w:val="nil"/>
        <w:left w:val="nil"/>
        <w:bottom w:val="nil"/>
        <w:right w:val="nil"/>
        <w:between w:val="nil"/>
      </w:pBdr>
    </w:pPr>
    <w:r>
      <w:rPr>
        <w:noProof/>
      </w:rPr>
      <w:drawing>
        <wp:anchor distT="0" distB="0" distL="0" distR="0" simplePos="0" relativeHeight="251658240" behindDoc="0" locked="0" layoutInCell="1" hidden="0" allowOverlap="1" wp14:anchorId="5DA078FB" wp14:editId="704E1850">
          <wp:simplePos x="0" y="0"/>
          <wp:positionH relativeFrom="column">
            <wp:posOffset>4581525</wp:posOffset>
          </wp:positionH>
          <wp:positionV relativeFrom="paragraph">
            <wp:posOffset>-66674</wp:posOffset>
          </wp:positionV>
          <wp:extent cx="2281450" cy="2281450"/>
          <wp:effectExtent l="0" t="0" r="0" b="0"/>
          <wp:wrapSquare wrapText="bothSides" distT="0" distB="0" distL="0" distR="0"/>
          <wp:docPr id="3" name="image2.png" descr="geometric_corner.png"/>
          <wp:cNvGraphicFramePr/>
          <a:graphic xmlns:a="http://schemas.openxmlformats.org/drawingml/2006/main">
            <a:graphicData uri="http://schemas.openxmlformats.org/drawingml/2006/picture">
              <pic:pic xmlns:pic="http://schemas.openxmlformats.org/drawingml/2006/picture">
                <pic:nvPicPr>
                  <pic:cNvPr id="0" name="image2.png" descr="geometric_corner.png"/>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984"/>
    <w:multiLevelType w:val="multilevel"/>
    <w:tmpl w:val="96606332"/>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D07A7E"/>
    <w:multiLevelType w:val="multilevel"/>
    <w:tmpl w:val="20E09F16"/>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71"/>
    <w:rsid w:val="000777B4"/>
    <w:rsid w:val="007E7EF6"/>
    <w:rsid w:val="008B5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520201"/>
  <w15:docId w15:val="{949C930C-E9F2-8B4A-82DF-847A92CB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color w:val="666666"/>
        <w:sz w:val="22"/>
        <w:szCs w:val="22"/>
        <w:lang w:val="en" w:eastAsia="en-US"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color w:val="000000"/>
      <w:sz w:val="42"/>
      <w:szCs w:val="42"/>
    </w:rPr>
  </w:style>
  <w:style w:type="paragraph" w:styleId="Heading2">
    <w:name w:val="heading 2"/>
    <w:basedOn w:val="Normal"/>
    <w:next w:val="Normal"/>
    <w:uiPriority w:val="9"/>
    <w:unhideWhenUsed/>
    <w:qFormat/>
    <w:pPr>
      <w:spacing w:line="240" w:lineRule="auto"/>
      <w:outlineLvl w:val="1"/>
    </w:pPr>
    <w:rPr>
      <w:color w:val="000000"/>
      <w:sz w:val="32"/>
      <w:szCs w:val="32"/>
    </w:rPr>
  </w:style>
  <w:style w:type="paragraph" w:styleId="Heading3">
    <w:name w:val="heading 3"/>
    <w:basedOn w:val="Normal"/>
    <w:next w:val="Normal"/>
    <w:uiPriority w:val="9"/>
    <w:unhideWhenUsed/>
    <w:qFormat/>
    <w:pPr>
      <w:spacing w:line="240" w:lineRule="auto"/>
      <w:outlineLvl w:val="2"/>
    </w:pPr>
    <w:rPr>
      <w:b/>
      <w:color w:val="E01B84"/>
      <w:sz w:val="24"/>
      <w:szCs w:val="24"/>
    </w:rPr>
  </w:style>
  <w:style w:type="paragraph" w:styleId="Heading4">
    <w:name w:val="heading 4"/>
    <w:basedOn w:val="Normal"/>
    <w:next w:val="Normal"/>
    <w:uiPriority w:val="9"/>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color w:val="283592"/>
      <w:sz w:val="68"/>
      <w:szCs w:val="68"/>
    </w:rPr>
  </w:style>
  <w:style w:type="paragraph" w:styleId="Subtitle">
    <w:name w:val="Subtitle"/>
    <w:basedOn w:val="Normal"/>
    <w:next w:val="Normal"/>
    <w:uiPriority w:val="11"/>
    <w:qFormat/>
    <w:rPr>
      <w:color w:val="E01B84"/>
    </w:rPr>
  </w:style>
  <w:style w:type="paragraph" w:styleId="BalloonText">
    <w:name w:val="Balloon Text"/>
    <w:basedOn w:val="Normal"/>
    <w:link w:val="BalloonTextChar"/>
    <w:uiPriority w:val="99"/>
    <w:semiHidden/>
    <w:unhideWhenUsed/>
    <w:rsid w:val="007E7EF6"/>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7E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Colette Evans</cp:lastModifiedBy>
  <cp:revision>2</cp:revision>
  <dcterms:created xsi:type="dcterms:W3CDTF">2019-05-19T01:51:00Z</dcterms:created>
  <dcterms:modified xsi:type="dcterms:W3CDTF">2019-05-19T01:54:00Z</dcterms:modified>
</cp:coreProperties>
</file>