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42" w:rsidRPr="0013006C" w:rsidRDefault="00C44A42" w:rsidP="00C44A42">
      <w:pPr>
        <w:jc w:val="center"/>
        <w:rPr>
          <w:rFonts w:ascii="Bernard MT Condensed" w:hAnsi="Bernard MT Condensed"/>
          <w:sz w:val="36"/>
        </w:rPr>
      </w:pPr>
      <w:r w:rsidRPr="0013006C">
        <w:rPr>
          <w:rFonts w:ascii="Bernard MT Condensed" w:hAnsi="Bernard MT Condensed"/>
          <w:sz w:val="36"/>
        </w:rPr>
        <w:t>September- Consumer Choice</w:t>
      </w:r>
      <w:r>
        <w:rPr>
          <w:rFonts w:ascii="Bernard MT Condensed" w:hAnsi="Bernard MT Condensed"/>
          <w:sz w:val="36"/>
        </w:rPr>
        <w:t>s</w:t>
      </w:r>
    </w:p>
    <w:p w:rsidR="00C44A42" w:rsidRDefault="00C44A42" w:rsidP="00C44A42">
      <w:pPr>
        <w:jc w:val="center"/>
        <w:rPr>
          <w:rFonts w:ascii="Bernard MT Condensed" w:hAnsi="Bernard MT Condensed"/>
          <w:sz w:val="28"/>
        </w:rPr>
      </w:pPr>
      <w:r>
        <w:rPr>
          <w:rFonts w:ascii="Bernard MT Condensed" w:hAnsi="Bernard MT Condensed"/>
          <w:sz w:val="28"/>
        </w:rPr>
        <w:t>We</w:t>
      </w:r>
      <w:r w:rsidRPr="0013006C">
        <w:rPr>
          <w:rFonts w:ascii="Bernard MT Condensed" w:hAnsi="Bernard MT Condensed"/>
          <w:sz w:val="28"/>
        </w:rPr>
        <w:t xml:space="preserve"> Do</w:t>
      </w:r>
      <w:r>
        <w:rPr>
          <w:rFonts w:ascii="Bernard MT Condensed" w:hAnsi="Bernard MT Condensed"/>
          <w:sz w:val="28"/>
        </w:rPr>
        <w:t>/You Do</w:t>
      </w:r>
      <w:r w:rsidRPr="0013006C">
        <w:rPr>
          <w:rFonts w:ascii="Bernard MT Condensed" w:hAnsi="Bernard MT Condensed"/>
          <w:sz w:val="28"/>
        </w:rPr>
        <w:t>: Planning Guide</w:t>
      </w:r>
    </w:p>
    <w:p w:rsidR="00C44A42" w:rsidRPr="00C44A42" w:rsidRDefault="00C44A42" w:rsidP="00C44A42">
      <w:pPr>
        <w:rPr>
          <w:rFonts w:ascii="Arial Narrow" w:hAnsi="Arial Narrow"/>
          <w:color w:val="000000" w:themeColor="text1"/>
          <w:sz w:val="24"/>
        </w:rPr>
      </w:pPr>
    </w:p>
    <w:p w:rsidR="006D0ED6" w:rsidRDefault="00C44A42" w:rsidP="00C44A42">
      <w:pPr>
        <w:jc w:val="center"/>
        <w:rPr>
          <w:rFonts w:ascii="Arial Narrow" w:hAnsi="Arial Narrow"/>
          <w:color w:val="000000" w:themeColor="text1"/>
          <w:sz w:val="24"/>
        </w:rPr>
      </w:pPr>
      <w:r w:rsidRPr="00C44A42">
        <w:rPr>
          <w:rFonts w:ascii="Arial Narrow" w:hAnsi="Arial Narrow"/>
          <w:color w:val="000000" w:themeColor="text1"/>
          <w:sz w:val="24"/>
        </w:rPr>
        <w:t>We have given you the outcomes and terms you need to understand thoroughly. How are you going to showcase not only that you understand all the terms, but that you can apply that knowledge to something?</w:t>
      </w:r>
    </w:p>
    <w:p w:rsidR="00C44A42" w:rsidRDefault="00C44A42" w:rsidP="00C44A42">
      <w:pPr>
        <w:jc w:val="center"/>
        <w:rPr>
          <w:rFonts w:ascii="Arial Narrow" w:hAnsi="Arial Narrow"/>
          <w:color w:val="000000" w:themeColor="text1"/>
          <w:sz w:val="24"/>
        </w:rPr>
      </w:pPr>
    </w:p>
    <w:p w:rsidR="00C44A42" w:rsidRPr="007F48C1" w:rsidRDefault="00C44A42" w:rsidP="00C44A42">
      <w:pPr>
        <w:rPr>
          <w:rFonts w:ascii="Arial Narrow" w:hAnsi="Arial Narrow"/>
          <w:sz w:val="24"/>
        </w:rPr>
      </w:pPr>
      <w:r>
        <w:rPr>
          <w:rFonts w:ascii="Arial Narrow" w:hAnsi="Arial Narrow"/>
          <w:sz w:val="24"/>
        </w:rPr>
        <w:t>Create a plan (take 20-30 minutes) for what you will be doing and how you will showcase and apply your understanding of the terms below:</w:t>
      </w:r>
    </w:p>
    <w:p w:rsidR="00C44A42" w:rsidRDefault="00C44A42" w:rsidP="00C44A42">
      <w:pPr>
        <w:pStyle w:val="ListParagraph"/>
        <w:numPr>
          <w:ilvl w:val="1"/>
          <w:numId w:val="1"/>
        </w:numPr>
        <w:ind w:left="1080"/>
        <w:rPr>
          <w:rFonts w:ascii="Arial Narrow" w:hAnsi="Arial Narrow"/>
          <w:color w:val="000000" w:themeColor="text1"/>
          <w:sz w:val="24"/>
        </w:rPr>
        <w:sectPr w:rsidR="00C44A42" w:rsidSect="00C44A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private enterprise</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public enterprise</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mixed market economy</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fair trade goods</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locally produced goods</w:t>
      </w:r>
    </w:p>
    <w:p w:rsidR="00C44A42" w:rsidRDefault="00C44A42" w:rsidP="00C44A42">
      <w:pPr>
        <w:pStyle w:val="ListParagraph"/>
        <w:numPr>
          <w:ilvl w:val="1"/>
          <w:numId w:val="1"/>
        </w:numPr>
        <w:ind w:left="1080"/>
        <w:rPr>
          <w:rFonts w:ascii="Arial Narrow" w:hAnsi="Arial Narrow"/>
          <w:color w:val="000000" w:themeColor="text1"/>
          <w:sz w:val="24"/>
        </w:rPr>
      </w:pPr>
      <w:r w:rsidRPr="00DB6AE5">
        <w:rPr>
          <w:rFonts w:ascii="Arial Narrow" w:hAnsi="Arial Narrow"/>
          <w:color w:val="000000" w:themeColor="text1"/>
          <w:sz w:val="24"/>
        </w:rPr>
        <w:t>mass-produced goods</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goods</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services</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consumer</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community</w:t>
      </w:r>
    </w:p>
    <w:p w:rsidR="00C44A42" w:rsidRDefault="00C44A42" w:rsidP="00C44A42">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environment, locally and/or globally</w:t>
      </w:r>
    </w:p>
    <w:p w:rsidR="00C44A42" w:rsidRDefault="00C44A42" w:rsidP="00C44A42">
      <w:pPr>
        <w:rPr>
          <w:rFonts w:ascii="Arial Narrow" w:hAnsi="Arial Narrow"/>
          <w:color w:val="000000" w:themeColor="text1"/>
          <w:sz w:val="24"/>
        </w:rPr>
      </w:pPr>
    </w:p>
    <w:p w:rsidR="00C44A42" w:rsidRDefault="00C44A42" w:rsidP="00C44A42">
      <w:pPr>
        <w:rPr>
          <w:rFonts w:ascii="Arial Narrow" w:hAnsi="Arial Narrow"/>
          <w:color w:val="000000" w:themeColor="text1"/>
          <w:sz w:val="24"/>
        </w:rPr>
        <w:sectPr w:rsidR="00C44A42" w:rsidSect="007F48C1">
          <w:type w:val="continuous"/>
          <w:pgSz w:w="12240" w:h="15840"/>
          <w:pgMar w:top="1440" w:right="1440" w:bottom="1440" w:left="1440" w:header="720" w:footer="720" w:gutter="0"/>
          <w:cols w:num="2" w:space="720"/>
          <w:docGrid w:linePitch="360"/>
        </w:sectPr>
      </w:pPr>
    </w:p>
    <w:p w:rsidR="00C44A42" w:rsidRDefault="00C44A42" w:rsidP="00C44A42">
      <w:pPr>
        <w:rPr>
          <w:rFonts w:ascii="Arial Narrow" w:hAnsi="Arial Narrow"/>
          <w:color w:val="000000" w:themeColor="text1"/>
          <w:sz w:val="24"/>
        </w:rPr>
      </w:pPr>
    </w:p>
    <w:p w:rsidR="00C44A42" w:rsidRDefault="00C44A42" w:rsidP="00C44A42">
      <w:pPr>
        <w:rPr>
          <w:rFonts w:ascii="Arial Narrow" w:hAnsi="Arial Narrow"/>
          <w:color w:val="000000" w:themeColor="text1"/>
          <w:sz w:val="24"/>
        </w:rPr>
      </w:pPr>
      <w:r>
        <w:rPr>
          <w:rFonts w:ascii="Arial Narrow" w:hAnsi="Arial Narrow"/>
          <w:color w:val="000000" w:themeColor="text1"/>
          <w:sz w:val="24"/>
        </w:rPr>
        <w:t>Aim for a level 4 or 5- remember what those levels are asking for!!!!</w:t>
      </w:r>
    </w:p>
    <w:p w:rsidR="00C44A42" w:rsidRDefault="00C44A42" w:rsidP="00C44A42">
      <w:pPr>
        <w:rPr>
          <w:rFonts w:ascii="Arial Narrow" w:hAnsi="Arial Narrow"/>
          <w:color w:val="000000" w:themeColor="text1"/>
          <w:sz w:val="24"/>
        </w:rPr>
      </w:pPr>
      <w:r>
        <w:rPr>
          <w:rFonts w:ascii="Arial Narrow" w:hAnsi="Arial Narrow"/>
          <w:color w:val="000000" w:themeColor="text1"/>
          <w:sz w:val="24"/>
        </w:rPr>
        <w:t>Bring you</w:t>
      </w:r>
      <w:r w:rsidR="00976554">
        <w:rPr>
          <w:rFonts w:ascii="Arial Narrow" w:hAnsi="Arial Narrow"/>
          <w:color w:val="000000" w:themeColor="text1"/>
          <w:sz w:val="24"/>
        </w:rPr>
        <w:t>r</w:t>
      </w:r>
      <w:r>
        <w:rPr>
          <w:rFonts w:ascii="Arial Narrow" w:hAnsi="Arial Narrow"/>
          <w:color w:val="000000" w:themeColor="text1"/>
          <w:sz w:val="24"/>
        </w:rPr>
        <w:t xml:space="preserve"> plan to the teacher so they can approve it and help you tweak it as needed! If you are unable to come up with a plan within the 30 minutes, and you haven’t come for guidance during that time, you will be given the I Do project to complete.</w:t>
      </w:r>
    </w:p>
    <w:p w:rsidR="00C44A42" w:rsidRPr="00C44A42" w:rsidRDefault="00C44A42" w:rsidP="00C44A42">
      <w:pPr>
        <w:rPr>
          <w:rFonts w:ascii="Arial Narrow" w:hAnsi="Arial Narrow"/>
          <w:color w:val="000000" w:themeColor="text1"/>
          <w:sz w:val="24"/>
        </w:rPr>
        <w:sectPr w:rsidR="00C44A42" w:rsidRPr="00C44A42" w:rsidSect="00C44A42">
          <w:type w:val="continuous"/>
          <w:pgSz w:w="12240" w:h="15840"/>
          <w:pgMar w:top="1440" w:right="1440" w:bottom="1440" w:left="1440" w:header="720" w:footer="720" w:gutter="0"/>
          <w:cols w:space="720"/>
          <w:docGrid w:linePitch="360"/>
        </w:sectPr>
      </w:pPr>
    </w:p>
    <w:p w:rsidR="00C44A42" w:rsidRDefault="00C44A42" w:rsidP="00C44A42">
      <w:pPr>
        <w:rPr>
          <w:rFonts w:ascii="Arial Narrow" w:hAnsi="Arial Narrow"/>
          <w:color w:val="000000" w:themeColor="text1"/>
          <w:sz w:val="24"/>
        </w:rPr>
      </w:pPr>
    </w:p>
    <w:p w:rsidR="00C44A42" w:rsidRPr="00C44A42" w:rsidRDefault="00C44A42" w:rsidP="00C44A42">
      <w:pPr>
        <w:jc w:val="center"/>
        <w:rPr>
          <w:rFonts w:ascii="Arial Narrow" w:hAnsi="Arial Narrow"/>
        </w:rPr>
      </w:pPr>
    </w:p>
    <w:sectPr w:rsidR="00C44A42" w:rsidRPr="00C44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68" w:rsidRDefault="00976554">
      <w:pPr>
        <w:spacing w:after="0" w:line="240" w:lineRule="auto"/>
      </w:pPr>
      <w:r>
        <w:separator/>
      </w:r>
    </w:p>
  </w:endnote>
  <w:endnote w:type="continuationSeparator" w:id="0">
    <w:p w:rsidR="00DA2668" w:rsidRDefault="0097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14" w:rsidRDefault="00F8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B4" w:rsidRDefault="001714B4" w:rsidP="001714B4">
    <w:pPr>
      <w:pStyle w:val="Header"/>
    </w:pPr>
    <w:r>
      <w:t xml:space="preserve">Created by: Sandra Lutz </w:t>
    </w:r>
    <w:bookmarkStart w:id="0" w:name="_GoBack"/>
    <w:bookmarkEnd w:id="0"/>
    <w:r>
      <w:t>(</w:t>
    </w:r>
    <w:proofErr w:type="spellStart"/>
    <w:r>
      <w:t>Kenaston</w:t>
    </w:r>
    <w:proofErr w:type="spellEnd"/>
    <w:r>
      <w:t xml:space="preserve"> School)</w:t>
    </w:r>
  </w:p>
  <w:p w:rsidR="001714B4" w:rsidRDefault="00171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14" w:rsidRDefault="00F8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68" w:rsidRDefault="00976554">
      <w:pPr>
        <w:spacing w:after="0" w:line="240" w:lineRule="auto"/>
      </w:pPr>
      <w:r>
        <w:separator/>
      </w:r>
    </w:p>
  </w:footnote>
  <w:footnote w:type="continuationSeparator" w:id="0">
    <w:p w:rsidR="00DA2668" w:rsidRDefault="0097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14" w:rsidRDefault="00F81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C1" w:rsidRDefault="00C44A42">
    <w:pPr>
      <w:pStyle w:val="Header"/>
    </w:pPr>
    <w:r>
      <w:t>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14" w:rsidRDefault="00F8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E3019"/>
    <w:multiLevelType w:val="hybridMultilevel"/>
    <w:tmpl w:val="1E2E2FCC"/>
    <w:lvl w:ilvl="0" w:tplc="831AF9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42"/>
    <w:rsid w:val="001714B4"/>
    <w:rsid w:val="006D0ED6"/>
    <w:rsid w:val="00976554"/>
    <w:rsid w:val="00C44A42"/>
    <w:rsid w:val="00DA2668"/>
    <w:rsid w:val="00F8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1BE9"/>
  <w15:chartTrackingRefBased/>
  <w15:docId w15:val="{EA5B999D-9CE6-4E71-8EFF-A21477EE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42"/>
    <w:pPr>
      <w:ind w:left="720"/>
      <w:contextualSpacing/>
    </w:pPr>
  </w:style>
  <w:style w:type="paragraph" w:styleId="Header">
    <w:name w:val="header"/>
    <w:basedOn w:val="Normal"/>
    <w:link w:val="HeaderChar"/>
    <w:uiPriority w:val="99"/>
    <w:unhideWhenUsed/>
    <w:rsid w:val="00C44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42"/>
  </w:style>
  <w:style w:type="paragraph" w:styleId="Footer">
    <w:name w:val="footer"/>
    <w:basedOn w:val="Normal"/>
    <w:link w:val="FooterChar"/>
    <w:uiPriority w:val="99"/>
    <w:unhideWhenUsed/>
    <w:rsid w:val="0017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Lutz</dc:creator>
  <cp:keywords/>
  <dc:description/>
  <cp:lastModifiedBy>Nicole Francoeur</cp:lastModifiedBy>
  <cp:revision>4</cp:revision>
  <dcterms:created xsi:type="dcterms:W3CDTF">2019-08-10T00:51:00Z</dcterms:created>
  <dcterms:modified xsi:type="dcterms:W3CDTF">2019-11-19T16:05:00Z</dcterms:modified>
</cp:coreProperties>
</file>