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  <w:r>
        <w:rPr>
          <w:rFonts w:ascii="Juice ITC" w:hAnsi="Juice ITC"/>
          <w:b/>
          <w:sz w:val="48"/>
          <w:szCs w:val="48"/>
        </w:rPr>
        <w:t>Rube Goldberg Planner (You will not build until this step is complete!)</w:t>
      </w:r>
    </w:p>
    <w:p w:rsidR="00DB59C0" w:rsidRPr="00DB59C0" w:rsidRDefault="00DB59C0" w:rsidP="00DB59C0">
      <w:pPr>
        <w:rPr>
          <w:rFonts w:ascii="Juice ITC" w:hAnsi="Juice ITC"/>
          <w:sz w:val="32"/>
          <w:szCs w:val="32"/>
        </w:rPr>
      </w:pPr>
      <w:r>
        <w:rPr>
          <w:rFonts w:ascii="Juice ITC" w:hAnsi="Juice ITC"/>
          <w:b/>
          <w:sz w:val="32"/>
          <w:szCs w:val="32"/>
        </w:rPr>
        <w:t>Team Members -</w:t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sz w:val="32"/>
          <w:szCs w:val="32"/>
        </w:rPr>
        <w:tab/>
      </w:r>
      <w:r w:rsidRPr="00DB59C0">
        <w:rPr>
          <w:rFonts w:ascii="Juice ITC" w:hAnsi="Juice ITC"/>
          <w:b/>
          <w:sz w:val="32"/>
          <w:szCs w:val="32"/>
        </w:rPr>
        <w:t>Goal</w:t>
      </w:r>
      <w:r>
        <w:rPr>
          <w:rFonts w:ascii="Juice ITC" w:hAnsi="Juice ITC"/>
          <w:b/>
          <w:sz w:val="32"/>
          <w:szCs w:val="32"/>
        </w:rPr>
        <w:t xml:space="preserve"> - </w:t>
      </w:r>
    </w:p>
    <w:p w:rsidR="00DB59C0" w:rsidRPr="00B12857" w:rsidRDefault="00DB59C0" w:rsidP="00DB59C0">
      <w:pPr>
        <w:rPr>
          <w:rFonts w:ascii="Juice ITC" w:hAnsi="Juice ITC"/>
        </w:rPr>
      </w:pPr>
      <w:r w:rsidRPr="00B12857">
        <w:rPr>
          <w:rFonts w:ascii="Juice ITC" w:hAnsi="Juice ITC"/>
        </w:rPr>
        <w:t>*Work from step 1 to 6 OR step 6 to 1 (working backwards from your goal may be easiest!)</w:t>
      </w:r>
    </w:p>
    <w:p w:rsidR="00DB59C0" w:rsidRPr="00D271E0" w:rsidRDefault="00DB59C0" w:rsidP="00DB59C0">
      <w:pPr>
        <w:jc w:val="center"/>
        <w:rPr>
          <w:rFonts w:ascii="Juice ITC" w:hAnsi="Juice ITC"/>
          <w:b/>
          <w:sz w:val="32"/>
          <w:szCs w:val="32"/>
        </w:rPr>
      </w:pPr>
      <w:r w:rsidRPr="00D271E0">
        <w:rPr>
          <w:rFonts w:ascii="Juice ITC" w:hAnsi="Juice ITC"/>
          <w:b/>
          <w:sz w:val="32"/>
          <w:szCs w:val="32"/>
        </w:rPr>
        <w:t>SKETCH Your Group’s Contraption here:</w:t>
      </w:r>
    </w:p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</w:p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</w:p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</w:p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</w:p>
    <w:p w:rsidR="00DB59C0" w:rsidRDefault="00DB59C0" w:rsidP="00DB59C0">
      <w:pPr>
        <w:rPr>
          <w:rFonts w:ascii="Juice ITC" w:hAnsi="Juice ITC"/>
          <w:b/>
          <w:sz w:val="48"/>
          <w:szCs w:val="48"/>
        </w:rPr>
      </w:pPr>
    </w:p>
    <w:p w:rsidR="00DB59C0" w:rsidRPr="00D271E0" w:rsidRDefault="00DB59C0" w:rsidP="00DB59C0">
      <w:pPr>
        <w:rPr>
          <w:rFonts w:ascii="Juice ITC" w:hAnsi="Juice ITC"/>
          <w:b/>
          <w:sz w:val="28"/>
          <w:szCs w:val="28"/>
        </w:rPr>
      </w:pPr>
      <w:r>
        <w:rPr>
          <w:rFonts w:ascii="Juice ITC" w:hAnsi="Juice ITC"/>
          <w:b/>
          <w:sz w:val="28"/>
          <w:szCs w:val="28"/>
        </w:rPr>
        <w:t xml:space="preserve">Sketch the individual </w:t>
      </w:r>
      <w:r w:rsidR="008D6945">
        <w:rPr>
          <w:rFonts w:ascii="Juice ITC" w:hAnsi="Juice ITC"/>
          <w:b/>
          <w:sz w:val="28"/>
          <w:szCs w:val="28"/>
        </w:rPr>
        <w:t>steps,</w:t>
      </w:r>
      <w:bookmarkStart w:id="0" w:name="_GoBack"/>
      <w:bookmarkEnd w:id="0"/>
      <w:r>
        <w:rPr>
          <w:rFonts w:ascii="Juice ITC" w:hAnsi="Juice ITC"/>
          <w:b/>
          <w:sz w:val="28"/>
          <w:szCs w:val="28"/>
        </w:rPr>
        <w:t xml:space="preserve"> explain </w:t>
      </w:r>
      <w:r w:rsidR="008D6945">
        <w:rPr>
          <w:rFonts w:ascii="Juice ITC" w:hAnsi="Juice ITC"/>
          <w:b/>
          <w:sz w:val="28"/>
          <w:szCs w:val="28"/>
        </w:rPr>
        <w:t>what will happen in point form, and list the materials you need for each step.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150"/>
        <w:gridCol w:w="3240"/>
        <w:gridCol w:w="3240"/>
      </w:tblGrid>
      <w:tr w:rsidR="008D6945" w:rsidRPr="00D271E0" w:rsidTr="00B4022D">
        <w:tc>
          <w:tcPr>
            <w:tcW w:w="895" w:type="dxa"/>
          </w:tcPr>
          <w:p w:rsidR="008D6945" w:rsidRPr="00D271E0" w:rsidRDefault="008D6945" w:rsidP="00F23C69">
            <w:pPr>
              <w:jc w:val="center"/>
              <w:rPr>
                <w:rFonts w:ascii="Juice ITC" w:hAnsi="Juice ITC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8D6945" w:rsidRPr="00D271E0" w:rsidRDefault="008D6945" w:rsidP="00F23C69">
            <w:pPr>
              <w:jc w:val="center"/>
              <w:rPr>
                <w:rFonts w:ascii="Juice ITC" w:hAnsi="Juice ITC"/>
                <w:b/>
                <w:sz w:val="28"/>
                <w:szCs w:val="28"/>
              </w:rPr>
            </w:pPr>
            <w:r>
              <w:rPr>
                <w:rFonts w:ascii="Juice ITC" w:hAnsi="Juice ITC"/>
                <w:b/>
                <w:sz w:val="28"/>
                <w:szCs w:val="28"/>
              </w:rPr>
              <w:t>Sketch</w:t>
            </w:r>
          </w:p>
        </w:tc>
        <w:tc>
          <w:tcPr>
            <w:tcW w:w="3240" w:type="dxa"/>
          </w:tcPr>
          <w:p w:rsidR="008D6945" w:rsidRPr="00D271E0" w:rsidRDefault="008D6945" w:rsidP="00F23C69">
            <w:pPr>
              <w:jc w:val="center"/>
              <w:rPr>
                <w:rFonts w:ascii="Juice ITC" w:hAnsi="Juice ITC"/>
                <w:b/>
                <w:sz w:val="28"/>
                <w:szCs w:val="28"/>
              </w:rPr>
            </w:pPr>
            <w:r>
              <w:rPr>
                <w:rFonts w:ascii="Juice ITC" w:hAnsi="Juice ITC"/>
                <w:b/>
                <w:sz w:val="28"/>
                <w:szCs w:val="28"/>
              </w:rPr>
              <w:t>What will happen</w:t>
            </w:r>
          </w:p>
        </w:tc>
        <w:tc>
          <w:tcPr>
            <w:tcW w:w="3240" w:type="dxa"/>
          </w:tcPr>
          <w:p w:rsidR="008D6945" w:rsidRDefault="008D6945" w:rsidP="00F23C69">
            <w:pPr>
              <w:jc w:val="center"/>
              <w:rPr>
                <w:rFonts w:ascii="Juice ITC" w:hAnsi="Juice ITC"/>
                <w:b/>
                <w:sz w:val="28"/>
                <w:szCs w:val="28"/>
              </w:rPr>
            </w:pPr>
            <w:r>
              <w:rPr>
                <w:rFonts w:ascii="Juice ITC" w:hAnsi="Juice ITC"/>
                <w:b/>
                <w:sz w:val="28"/>
                <w:szCs w:val="28"/>
              </w:rPr>
              <w:t>Materials Needed</w:t>
            </w: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 xml:space="preserve">Step 1 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>Step 2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>Step 3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>Step 4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>Step 5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  <w:tr w:rsidR="008D6945" w:rsidRPr="008D6945" w:rsidTr="00B4022D">
        <w:tc>
          <w:tcPr>
            <w:tcW w:w="895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  <w:r w:rsidRPr="008D6945">
              <w:rPr>
                <w:rFonts w:ascii="Juice ITC" w:hAnsi="Juice ITC"/>
                <w:b/>
                <w:sz w:val="24"/>
                <w:szCs w:val="24"/>
              </w:rPr>
              <w:t>Step 6</w:t>
            </w:r>
          </w:p>
        </w:tc>
        <w:tc>
          <w:tcPr>
            <w:tcW w:w="315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D6945" w:rsidRPr="008D6945" w:rsidRDefault="008D6945" w:rsidP="00F23C69">
            <w:pPr>
              <w:rPr>
                <w:rFonts w:ascii="Juice ITC" w:hAnsi="Juice ITC"/>
                <w:b/>
                <w:sz w:val="24"/>
                <w:szCs w:val="24"/>
              </w:rPr>
            </w:pPr>
          </w:p>
        </w:tc>
      </w:tr>
    </w:tbl>
    <w:p w:rsidR="00D572C4" w:rsidRPr="008D6945" w:rsidRDefault="00D572C4">
      <w:pPr>
        <w:rPr>
          <w:sz w:val="24"/>
          <w:szCs w:val="24"/>
        </w:rPr>
      </w:pPr>
    </w:p>
    <w:sectPr w:rsidR="00D572C4" w:rsidRPr="008D6945" w:rsidSect="008D6945">
      <w:pgSz w:w="12240" w:h="15840"/>
      <w:pgMar w:top="245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C0"/>
    <w:rsid w:val="008D6945"/>
    <w:rsid w:val="00B12857"/>
    <w:rsid w:val="00B67826"/>
    <w:rsid w:val="00CF28B5"/>
    <w:rsid w:val="00D518EB"/>
    <w:rsid w:val="00D572C4"/>
    <w:rsid w:val="00DB59C0"/>
    <w:rsid w:val="00E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8F99E-610A-4124-9447-C46C570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458A78B8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School Division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2</cp:revision>
  <dcterms:created xsi:type="dcterms:W3CDTF">2016-04-25T15:55:00Z</dcterms:created>
  <dcterms:modified xsi:type="dcterms:W3CDTF">2016-04-25T15:55:00Z</dcterms:modified>
</cp:coreProperties>
</file>