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5D78" w14:textId="77777777" w:rsidR="00894BB3" w:rsidRPr="008116B4" w:rsidRDefault="00894BB3" w:rsidP="00894BB3">
      <w:pPr>
        <w:pStyle w:val="NoSpacing"/>
        <w:jc w:val="center"/>
        <w:rPr>
          <w:b/>
          <w:sz w:val="48"/>
          <w:szCs w:val="48"/>
        </w:rPr>
      </w:pPr>
      <w:r w:rsidRPr="008116B4">
        <w:rPr>
          <w:b/>
          <w:sz w:val="48"/>
          <w:szCs w:val="48"/>
        </w:rPr>
        <w:t>Something for Joey</w:t>
      </w:r>
    </w:p>
    <w:p w14:paraId="72EE3477" w14:textId="7D4594DF" w:rsidR="00973245" w:rsidRPr="00D11507" w:rsidRDefault="00973245" w:rsidP="00973245">
      <w:pPr>
        <w:pStyle w:val="NoSpacing"/>
        <w:jc w:val="center"/>
        <w:rPr>
          <w:b/>
          <w:sz w:val="32"/>
          <w:szCs w:val="32"/>
        </w:rPr>
      </w:pPr>
      <w:r>
        <w:rPr>
          <w:b/>
          <w:sz w:val="32"/>
          <w:szCs w:val="32"/>
        </w:rPr>
        <w:t>Final Assignment</w:t>
      </w:r>
    </w:p>
    <w:p w14:paraId="375FB8C2" w14:textId="1C8088D5" w:rsidR="00973245" w:rsidRDefault="00973245" w:rsidP="00973245">
      <w:pPr>
        <w:pStyle w:val="NoSpacing"/>
        <w:rPr>
          <w:b/>
          <w:sz w:val="24"/>
          <w:szCs w:val="24"/>
        </w:rPr>
      </w:pPr>
    </w:p>
    <w:p w14:paraId="0A0E1A6A" w14:textId="77777777" w:rsidR="007343F4" w:rsidRDefault="007343F4" w:rsidP="00973245">
      <w:pPr>
        <w:pStyle w:val="NoSpacing"/>
        <w:rPr>
          <w:b/>
          <w:sz w:val="24"/>
          <w:szCs w:val="24"/>
        </w:rPr>
      </w:pPr>
    </w:p>
    <w:p w14:paraId="365D3C74" w14:textId="2197E035" w:rsidR="00D966A0" w:rsidRPr="00973245" w:rsidRDefault="00973245" w:rsidP="00D966A0">
      <w:pPr>
        <w:pStyle w:val="NoSpacing"/>
        <w:rPr>
          <w:rFonts w:cstheme="minorHAnsi"/>
          <w:b/>
          <w:sz w:val="24"/>
          <w:szCs w:val="24"/>
        </w:rPr>
      </w:pPr>
      <w:r w:rsidRPr="00281864">
        <w:rPr>
          <w:rFonts w:cstheme="minorHAnsi"/>
          <w:b/>
          <w:sz w:val="24"/>
          <w:szCs w:val="24"/>
        </w:rPr>
        <w:t>Complete and submit any 40 marks</w:t>
      </w:r>
    </w:p>
    <w:p w14:paraId="31E5091B" w14:textId="77777777" w:rsidR="00D966A0" w:rsidRDefault="00D966A0" w:rsidP="00D966A0">
      <w:pPr>
        <w:pStyle w:val="NoSpacing"/>
        <w:rPr>
          <w:sz w:val="24"/>
          <w:szCs w:val="24"/>
        </w:rPr>
      </w:pPr>
    </w:p>
    <w:p w14:paraId="1E028086" w14:textId="77777777" w:rsidR="00973245" w:rsidRPr="007343F4" w:rsidRDefault="00973245" w:rsidP="00973245">
      <w:pPr>
        <w:pStyle w:val="NoSpacing"/>
        <w:numPr>
          <w:ilvl w:val="0"/>
          <w:numId w:val="2"/>
        </w:numPr>
        <w:rPr>
          <w:rFonts w:cstheme="minorHAnsi"/>
        </w:rPr>
      </w:pPr>
      <w:r w:rsidRPr="007343F4">
        <w:rPr>
          <w:rFonts w:cstheme="minorHAnsi"/>
        </w:rPr>
        <w:t>Identify 5 challenging vocabulary words used in the novel which you feel are important to understand.  Record the word, the page number, and use the word correctly in a unique sentence. (5)</w:t>
      </w:r>
    </w:p>
    <w:p w14:paraId="6109515F" w14:textId="0E52ADB2" w:rsidR="00973245" w:rsidRPr="007343F4" w:rsidRDefault="00973245" w:rsidP="00973245">
      <w:pPr>
        <w:pStyle w:val="NoSpacing"/>
        <w:numPr>
          <w:ilvl w:val="0"/>
          <w:numId w:val="2"/>
        </w:numPr>
        <w:rPr>
          <w:rFonts w:cstheme="minorHAnsi"/>
        </w:rPr>
      </w:pPr>
      <w:r w:rsidRPr="007343F4">
        <w:rPr>
          <w:rFonts w:cstheme="minorHAnsi"/>
        </w:rPr>
        <w:t>Create a list of five important quotes that do not appear later in this assignment. For each provide the quote, the page number, and the significance. (10)</w:t>
      </w:r>
    </w:p>
    <w:p w14:paraId="3D83884C" w14:textId="4A91522F" w:rsidR="00973245" w:rsidRPr="007343F4" w:rsidRDefault="00973245" w:rsidP="00973245">
      <w:pPr>
        <w:pStyle w:val="NoSpacing"/>
        <w:numPr>
          <w:ilvl w:val="0"/>
          <w:numId w:val="2"/>
        </w:numPr>
        <w:rPr>
          <w:rFonts w:cstheme="minorHAnsi"/>
        </w:rPr>
      </w:pPr>
      <w:r w:rsidRPr="007343F4">
        <w:rPr>
          <w:rFonts w:cstheme="minorHAnsi"/>
        </w:rPr>
        <w:t xml:space="preserve">Create a Bucket List for Joey. Include &amp; </w:t>
      </w:r>
      <w:r w:rsidRPr="007343F4">
        <w:rPr>
          <w:rFonts w:cstheme="minorHAnsi"/>
          <w:i/>
          <w:iCs/>
        </w:rPr>
        <w:t>analyze</w:t>
      </w:r>
      <w:r w:rsidRPr="007343F4">
        <w:rPr>
          <w:rFonts w:cstheme="minorHAnsi"/>
        </w:rPr>
        <w:t xml:space="preserve"> the top 10 experiences he feels he:</w:t>
      </w:r>
    </w:p>
    <w:p w14:paraId="7A109CD4" w14:textId="1115C279" w:rsidR="00973245" w:rsidRPr="007343F4" w:rsidRDefault="00973245" w:rsidP="00973245">
      <w:pPr>
        <w:pStyle w:val="NoSpacing"/>
        <w:numPr>
          <w:ilvl w:val="1"/>
          <w:numId w:val="2"/>
        </w:numPr>
        <w:rPr>
          <w:rFonts w:cstheme="minorHAnsi"/>
        </w:rPr>
      </w:pPr>
      <w:r w:rsidRPr="007343F4">
        <w:rPr>
          <w:rFonts w:cstheme="minorHAnsi"/>
        </w:rPr>
        <w:t xml:space="preserve">has achieved throughout his youth. </w:t>
      </w:r>
    </w:p>
    <w:p w14:paraId="2CED1319" w14:textId="2F938CE7" w:rsidR="00973245" w:rsidRPr="007343F4" w:rsidRDefault="00973245" w:rsidP="00973245">
      <w:pPr>
        <w:pStyle w:val="NoSpacing"/>
        <w:numPr>
          <w:ilvl w:val="1"/>
          <w:numId w:val="2"/>
        </w:numPr>
      </w:pPr>
      <w:r w:rsidRPr="007343F4">
        <w:rPr>
          <w:rFonts w:cstheme="minorHAnsi"/>
        </w:rPr>
        <w:t>wishes he could look forward to in his adulthood. (10)</w:t>
      </w:r>
    </w:p>
    <w:p w14:paraId="6AF1544E" w14:textId="0B281307" w:rsidR="00D966A0" w:rsidRPr="007343F4" w:rsidRDefault="00D966A0" w:rsidP="00D966A0">
      <w:pPr>
        <w:pStyle w:val="NoSpacing"/>
        <w:numPr>
          <w:ilvl w:val="0"/>
          <w:numId w:val="2"/>
        </w:numPr>
      </w:pPr>
      <w:r w:rsidRPr="007343F4">
        <w:t>Identify five significant conflicts within the novel and for each explain a) how the conflict was solved and b) how you believe it would have been approached or solved within your own family, and why. (10)</w:t>
      </w:r>
    </w:p>
    <w:p w14:paraId="6AD26E39" w14:textId="134A7AAB" w:rsidR="00D966A0" w:rsidRPr="007343F4" w:rsidRDefault="00D966A0" w:rsidP="00D966A0">
      <w:pPr>
        <w:pStyle w:val="NoSpacing"/>
        <w:numPr>
          <w:ilvl w:val="0"/>
          <w:numId w:val="2"/>
        </w:numPr>
      </w:pPr>
      <w:r w:rsidRPr="007343F4">
        <w:t xml:space="preserve">What is the purpose and effect of chapter 26? (pp. 160 – 165) (4) </w:t>
      </w:r>
    </w:p>
    <w:p w14:paraId="25DB77D8" w14:textId="77777777" w:rsidR="00D966A0" w:rsidRPr="007343F4" w:rsidRDefault="00D966A0" w:rsidP="00D966A0">
      <w:pPr>
        <w:pStyle w:val="NoSpacing"/>
        <w:numPr>
          <w:ilvl w:val="0"/>
          <w:numId w:val="2"/>
        </w:numPr>
      </w:pPr>
      <w:r w:rsidRPr="007343F4">
        <w:t>Identify and explain the significance of the parallelism between pages:</w:t>
      </w:r>
    </w:p>
    <w:p w14:paraId="6F916C1D" w14:textId="77777777" w:rsidR="00D966A0" w:rsidRPr="007343F4" w:rsidRDefault="00D966A0" w:rsidP="00D966A0">
      <w:pPr>
        <w:pStyle w:val="NoSpacing"/>
        <w:numPr>
          <w:ilvl w:val="1"/>
          <w:numId w:val="2"/>
        </w:numPr>
      </w:pPr>
      <w:r w:rsidRPr="007343F4">
        <w:t>141 and 180-181 (3)</w:t>
      </w:r>
    </w:p>
    <w:p w14:paraId="09B2B38D" w14:textId="718E4AF4" w:rsidR="00D966A0" w:rsidRPr="007343F4" w:rsidRDefault="00D966A0" w:rsidP="00D966A0">
      <w:pPr>
        <w:pStyle w:val="NoSpacing"/>
        <w:numPr>
          <w:ilvl w:val="1"/>
          <w:numId w:val="2"/>
        </w:numPr>
      </w:pPr>
      <w:r w:rsidRPr="007343F4">
        <w:t>77 &amp; 180. (3)</w:t>
      </w:r>
    </w:p>
    <w:p w14:paraId="279EE06C" w14:textId="77777777" w:rsidR="00D966A0" w:rsidRPr="007343F4" w:rsidRDefault="00D966A0" w:rsidP="00D966A0">
      <w:pPr>
        <w:pStyle w:val="NoSpacing"/>
        <w:numPr>
          <w:ilvl w:val="0"/>
          <w:numId w:val="2"/>
        </w:numPr>
        <w:rPr>
          <w:rFonts w:cs="Calibri"/>
          <w:color w:val="000000"/>
        </w:rPr>
      </w:pPr>
      <w:r w:rsidRPr="007343F4">
        <w:rPr>
          <w:rFonts w:cs="Calibri"/>
          <w:color w:val="000000"/>
        </w:rPr>
        <w:t xml:space="preserve">Explain the </w:t>
      </w:r>
      <w:r w:rsidRPr="007343F4">
        <w:rPr>
          <w:rFonts w:cs="Calibri"/>
          <w:b/>
          <w:color w:val="000000"/>
        </w:rPr>
        <w:t>significance</w:t>
      </w:r>
      <w:r w:rsidRPr="007343F4">
        <w:rPr>
          <w:rFonts w:cs="Calibri"/>
          <w:color w:val="000000"/>
        </w:rPr>
        <w:t xml:space="preserve"> of any 10 of the following quotes</w:t>
      </w:r>
      <w:r w:rsidR="00B650B2" w:rsidRPr="007343F4">
        <w:rPr>
          <w:rFonts w:cs="Calibri"/>
          <w:color w:val="000000"/>
        </w:rPr>
        <w:t xml:space="preserve"> (</w:t>
      </w:r>
      <w:r w:rsidR="00B650B2" w:rsidRPr="007343F4">
        <w:t>what point was the author making; how is each important to the themes being developed in the novel?)</w:t>
      </w:r>
      <w:r w:rsidRPr="007343F4">
        <w:rPr>
          <w:rFonts w:cs="Calibri"/>
          <w:color w:val="000000"/>
        </w:rPr>
        <w:t>. (20)</w:t>
      </w:r>
    </w:p>
    <w:p w14:paraId="15144B8E" w14:textId="77777777" w:rsidR="00D966A0" w:rsidRPr="007343F4" w:rsidRDefault="00D966A0" w:rsidP="00D966A0">
      <w:pPr>
        <w:pStyle w:val="NoSpacing"/>
        <w:numPr>
          <w:ilvl w:val="1"/>
          <w:numId w:val="2"/>
        </w:numPr>
        <w:rPr>
          <w:rFonts w:cs="Calibri"/>
          <w:color w:val="000000"/>
        </w:rPr>
      </w:pPr>
      <w:r w:rsidRPr="007343F4">
        <w:rPr>
          <w:rFonts w:cs="Calibri"/>
          <w:color w:val="000000"/>
        </w:rPr>
        <w:t>“Dad had taken on the task of coaching, just as he’d done earlier when Marty and then John, and finally Michael were Pee Wee League members.” (p.90)</w:t>
      </w:r>
    </w:p>
    <w:p w14:paraId="46A34287" w14:textId="77777777" w:rsidR="00D966A0" w:rsidRPr="007343F4" w:rsidRDefault="00D966A0" w:rsidP="00D966A0">
      <w:pPr>
        <w:pStyle w:val="NoSpacing"/>
        <w:numPr>
          <w:ilvl w:val="1"/>
          <w:numId w:val="2"/>
        </w:numPr>
        <w:rPr>
          <w:rFonts w:cs="Calibri"/>
          <w:color w:val="000000"/>
        </w:rPr>
      </w:pPr>
      <w:r w:rsidRPr="007343F4">
        <w:rPr>
          <w:rFonts w:cs="Calibri"/>
          <w:color w:val="000000"/>
        </w:rPr>
        <w:t>“‘Did I ever try to talk you out of anything?  Joey wants to try, and he’s going to get his chance.’” (p. 93)</w:t>
      </w:r>
    </w:p>
    <w:p w14:paraId="003C1AE0" w14:textId="77777777" w:rsidR="00D966A0" w:rsidRPr="007343F4" w:rsidRDefault="00D966A0" w:rsidP="00D966A0">
      <w:pPr>
        <w:pStyle w:val="NoSpacing"/>
        <w:numPr>
          <w:ilvl w:val="1"/>
          <w:numId w:val="2"/>
        </w:numPr>
        <w:rPr>
          <w:rFonts w:cs="Calibri"/>
          <w:color w:val="000000"/>
        </w:rPr>
      </w:pPr>
      <w:r w:rsidRPr="007343F4">
        <w:rPr>
          <w:rFonts w:cs="Calibri"/>
          <w:color w:val="000000"/>
        </w:rPr>
        <w:t>“You think you’re the only star in this family, Yo-yo?” (p. 105)</w:t>
      </w:r>
    </w:p>
    <w:p w14:paraId="1CDFB115" w14:textId="77777777" w:rsidR="00D966A0" w:rsidRPr="007343F4" w:rsidRDefault="00D966A0" w:rsidP="00D966A0">
      <w:pPr>
        <w:pStyle w:val="NoSpacing"/>
        <w:numPr>
          <w:ilvl w:val="1"/>
          <w:numId w:val="2"/>
        </w:numPr>
        <w:rPr>
          <w:rFonts w:cs="Calibri"/>
          <w:color w:val="000000"/>
        </w:rPr>
      </w:pPr>
      <w:r w:rsidRPr="007343F4">
        <w:rPr>
          <w:rFonts w:cs="Calibri"/>
          <w:color w:val="000000"/>
        </w:rPr>
        <w:t>“‘I’ll tell you something else,’ John said.  ‘A friend of mine at school had a spinal tap last spring.  He was telling me afterward, he never felt pain like that in his life.  Well, Joey’s had one every month, for years.’” (p. 108)</w:t>
      </w:r>
    </w:p>
    <w:p w14:paraId="4C9944D4" w14:textId="77777777" w:rsidR="00D966A0" w:rsidRPr="007343F4" w:rsidRDefault="00D966A0" w:rsidP="00D966A0">
      <w:pPr>
        <w:pStyle w:val="NoSpacing"/>
        <w:numPr>
          <w:ilvl w:val="1"/>
          <w:numId w:val="2"/>
        </w:numPr>
      </w:pPr>
      <w:r w:rsidRPr="007343F4">
        <w:t>“What?’ Joes called after her.  Then he realized what she meant. ‘Oh. Naked girls? Who cares about that?’” (p. 114)</w:t>
      </w:r>
    </w:p>
    <w:p w14:paraId="2EF244D8" w14:textId="77777777" w:rsidR="00D966A0" w:rsidRPr="007343F4" w:rsidRDefault="00D966A0" w:rsidP="00D966A0">
      <w:pPr>
        <w:pStyle w:val="NoSpacing"/>
        <w:numPr>
          <w:ilvl w:val="1"/>
          <w:numId w:val="2"/>
        </w:numPr>
      </w:pPr>
      <w:r w:rsidRPr="007343F4">
        <w:t>“Boy, are the people at that magazine going to feel dumb when you do.” (p. 114)</w:t>
      </w:r>
    </w:p>
    <w:p w14:paraId="1F47E56B" w14:textId="77777777" w:rsidR="00D966A0" w:rsidRPr="007343F4" w:rsidRDefault="00D966A0" w:rsidP="00D966A0">
      <w:pPr>
        <w:pStyle w:val="NoSpacing"/>
        <w:numPr>
          <w:ilvl w:val="1"/>
          <w:numId w:val="2"/>
        </w:numPr>
      </w:pPr>
      <w:r w:rsidRPr="007343F4">
        <w:t>“Joey was but one figure in the total equation.  Keeping that equation in balance, Anne felt, was a function that belonged to her.” (p. 123)</w:t>
      </w:r>
    </w:p>
    <w:p w14:paraId="2438F045" w14:textId="77777777" w:rsidR="00D966A0" w:rsidRPr="007343F4" w:rsidRDefault="00D966A0" w:rsidP="00D966A0">
      <w:pPr>
        <w:pStyle w:val="NoSpacing"/>
        <w:numPr>
          <w:ilvl w:val="1"/>
          <w:numId w:val="2"/>
        </w:numPr>
      </w:pPr>
      <w:r w:rsidRPr="007343F4">
        <w:t>“‘Why do I have to go to the hospital when I’m not sick?’</w:t>
      </w:r>
    </w:p>
    <w:p w14:paraId="37665BF6" w14:textId="77777777" w:rsidR="00D966A0" w:rsidRPr="007343F4" w:rsidRDefault="00D966A0" w:rsidP="00D966A0">
      <w:pPr>
        <w:pStyle w:val="NoSpacing"/>
        <w:numPr>
          <w:ilvl w:val="1"/>
          <w:numId w:val="2"/>
        </w:numPr>
      </w:pPr>
      <w:r w:rsidRPr="007343F4">
        <w:t>... ‘</w:t>
      </w:r>
      <w:proofErr w:type="gramStart"/>
      <w:r w:rsidRPr="007343F4">
        <w:t>So</w:t>
      </w:r>
      <w:proofErr w:type="gramEnd"/>
      <w:r w:rsidRPr="007343F4">
        <w:t xml:space="preserve"> you’ll go on feeling well.  Your Dad doesn’t wait till the car breaks down before he has a checkup </w:t>
      </w:r>
      <w:proofErr w:type="gramStart"/>
      <w:r w:rsidRPr="007343F4">
        <w:t>does</w:t>
      </w:r>
      <w:proofErr w:type="gramEnd"/>
      <w:r w:rsidRPr="007343F4">
        <w:t xml:space="preserve"> he?</w:t>
      </w:r>
    </w:p>
    <w:p w14:paraId="6CE2BE7C" w14:textId="77777777" w:rsidR="00D966A0" w:rsidRPr="007343F4" w:rsidRDefault="00D966A0" w:rsidP="00D966A0">
      <w:pPr>
        <w:pStyle w:val="NoSpacing"/>
        <w:numPr>
          <w:ilvl w:val="1"/>
          <w:numId w:val="2"/>
        </w:numPr>
      </w:pPr>
      <w:r w:rsidRPr="007343F4">
        <w:t>‘Boy!  When I get over this, I’m never going near a hospital again!’” (p.125)</w:t>
      </w:r>
    </w:p>
    <w:p w14:paraId="51B29E3F" w14:textId="77777777" w:rsidR="00D966A0" w:rsidRPr="007343F4" w:rsidRDefault="00D966A0" w:rsidP="00D966A0">
      <w:pPr>
        <w:pStyle w:val="NoSpacing"/>
        <w:numPr>
          <w:ilvl w:val="1"/>
          <w:numId w:val="2"/>
        </w:numPr>
      </w:pPr>
      <w:r w:rsidRPr="007343F4">
        <w:t>“Thanks for my present, John!” (p. 135)</w:t>
      </w:r>
    </w:p>
    <w:p w14:paraId="4C6DB2D3" w14:textId="3C117FA6" w:rsidR="00D966A0" w:rsidRPr="007343F4" w:rsidRDefault="00D966A0" w:rsidP="00D966A0">
      <w:pPr>
        <w:pStyle w:val="NoSpacing"/>
        <w:numPr>
          <w:ilvl w:val="1"/>
          <w:numId w:val="2"/>
        </w:numPr>
      </w:pPr>
      <w:r w:rsidRPr="007343F4">
        <w:t>“‘Do I have leukemia?’ ... Joey considered the answer solemnly.  Then he nodded, his suspicions confirmed.  Then he looked up at John he said, ‘I really liked my birthday present.  The one you gave me.’”</w:t>
      </w:r>
      <w:r w:rsidR="00B03733" w:rsidRPr="007343F4">
        <w:t xml:space="preserve"> </w:t>
      </w:r>
      <w:r w:rsidRPr="007343F4">
        <w:t>(p. 138)</w:t>
      </w:r>
    </w:p>
    <w:p w14:paraId="27721D9F" w14:textId="77777777" w:rsidR="00D966A0" w:rsidRPr="007343F4" w:rsidRDefault="00D966A0" w:rsidP="00D966A0">
      <w:pPr>
        <w:pStyle w:val="NoSpacing"/>
        <w:numPr>
          <w:ilvl w:val="1"/>
          <w:numId w:val="2"/>
        </w:numPr>
      </w:pPr>
      <w:r w:rsidRPr="007343F4">
        <w:t>“Mark died last Wednesday.” (p. 149)</w:t>
      </w:r>
    </w:p>
    <w:p w14:paraId="5FE735DA" w14:textId="77777777" w:rsidR="00D966A0" w:rsidRPr="007343F4" w:rsidRDefault="00D966A0" w:rsidP="00D966A0">
      <w:pPr>
        <w:pStyle w:val="NoSpacing"/>
        <w:numPr>
          <w:ilvl w:val="1"/>
          <w:numId w:val="2"/>
        </w:numPr>
      </w:pPr>
      <w:r w:rsidRPr="007343F4">
        <w:lastRenderedPageBreak/>
        <w:t xml:space="preserve">“Mom, we </w:t>
      </w:r>
      <w:r w:rsidRPr="007343F4">
        <w:rPr>
          <w:i/>
        </w:rPr>
        <w:t>won</w:t>
      </w:r>
      <w:r w:rsidRPr="007343F4">
        <w:t xml:space="preserve">! We won! </w:t>
      </w:r>
      <w:r w:rsidRPr="007343F4">
        <w:rPr>
          <w:i/>
        </w:rPr>
        <w:t>We won</w:t>
      </w:r>
      <w:r w:rsidRPr="007343F4">
        <w:t xml:space="preserve">!’ He danced around her, nearly throwing her off balance as he dragged at the sleeve of her sweater.  ‘We won, </w:t>
      </w:r>
      <w:r w:rsidRPr="007343F4">
        <w:rPr>
          <w:i/>
        </w:rPr>
        <w:t>we won</w:t>
      </w:r>
      <w:r w:rsidRPr="007343F4">
        <w:t>!’” (p.151)</w:t>
      </w:r>
    </w:p>
    <w:p w14:paraId="4409C4E9" w14:textId="7ADE577E" w:rsidR="000217C8" w:rsidRPr="007343F4" w:rsidRDefault="00D966A0" w:rsidP="002428A6">
      <w:pPr>
        <w:pStyle w:val="NoSpacing"/>
        <w:numPr>
          <w:ilvl w:val="1"/>
          <w:numId w:val="2"/>
        </w:numPr>
      </w:pPr>
      <w:r w:rsidRPr="007343F4">
        <w:t>‘We were wrong,’ Anne said.  ‘We were wrong to put him through so much.’” (p.167)</w:t>
      </w:r>
    </w:p>
    <w:p w14:paraId="6E9E8133" w14:textId="6F91677D" w:rsidR="007343F4" w:rsidRPr="007343F4" w:rsidRDefault="007343F4" w:rsidP="007343F4">
      <w:pPr>
        <w:pStyle w:val="NoSpacing"/>
        <w:numPr>
          <w:ilvl w:val="0"/>
          <w:numId w:val="2"/>
        </w:numPr>
      </w:pPr>
      <w:r w:rsidRPr="007343F4">
        <w:t xml:space="preserve">Select any major character: </w:t>
      </w:r>
    </w:p>
    <w:p w14:paraId="3034A4AE" w14:textId="67C21A87" w:rsidR="007343F4" w:rsidRPr="007343F4" w:rsidRDefault="007343F4" w:rsidP="007343F4">
      <w:pPr>
        <w:pStyle w:val="NoSpacing"/>
        <w:numPr>
          <w:ilvl w:val="1"/>
          <w:numId w:val="2"/>
        </w:numPr>
      </w:pPr>
      <w:r w:rsidRPr="007343F4">
        <w:t xml:space="preserve">Create a recipe for the character based on their </w:t>
      </w:r>
      <w:r w:rsidRPr="007343F4">
        <w:rPr>
          <w:color w:val="000000"/>
        </w:rPr>
        <w:t>personality traits, allowing the measurements to vary based on how prominent each trait is for the character (Example for a Harry Potter character recipe: 4 cups of courage, a teaspoon of fear, 1 heaped tablespoon of loyalty, etc.) (5)</w:t>
      </w:r>
    </w:p>
    <w:p w14:paraId="3F1FC12B" w14:textId="54573261" w:rsidR="00B03733" w:rsidRPr="007343F4" w:rsidRDefault="00B03733" w:rsidP="00B03733">
      <w:pPr>
        <w:pStyle w:val="NoSpacing"/>
        <w:numPr>
          <w:ilvl w:val="0"/>
          <w:numId w:val="2"/>
        </w:numPr>
        <w:rPr>
          <w:rFonts w:cstheme="minorHAnsi"/>
        </w:rPr>
      </w:pPr>
      <w:r w:rsidRPr="007343F4">
        <w:rPr>
          <w:rFonts w:cstheme="minorHAnsi"/>
          <w:color w:val="000000"/>
        </w:rPr>
        <w:t>Looking back on the novel, create an illustrated/annotated timeline of at least 10 major events in Joey’s life. For each, infer the impact the event had on him. (20)</w:t>
      </w:r>
    </w:p>
    <w:sectPr w:rsidR="00B03733" w:rsidRPr="0073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E6195"/>
    <w:multiLevelType w:val="hybridMultilevel"/>
    <w:tmpl w:val="5A1C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F2F54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019F"/>
    <w:multiLevelType w:val="hybridMultilevel"/>
    <w:tmpl w:val="816C8BB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E0641"/>
    <w:multiLevelType w:val="hybridMultilevel"/>
    <w:tmpl w:val="26341B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530CC0"/>
    <w:multiLevelType w:val="hybridMultilevel"/>
    <w:tmpl w:val="C590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1B"/>
    <w:rsid w:val="000217C8"/>
    <w:rsid w:val="002428A6"/>
    <w:rsid w:val="0029501B"/>
    <w:rsid w:val="00463CB1"/>
    <w:rsid w:val="005251C8"/>
    <w:rsid w:val="007343F4"/>
    <w:rsid w:val="00894BB3"/>
    <w:rsid w:val="00973245"/>
    <w:rsid w:val="00B03733"/>
    <w:rsid w:val="00B650B2"/>
    <w:rsid w:val="00D9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7A94"/>
  <w15:chartTrackingRefBased/>
  <w15:docId w15:val="{E1B93D67-E45E-426E-A8F2-8DAF2AC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B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9</cp:revision>
  <dcterms:created xsi:type="dcterms:W3CDTF">2016-10-18T16:42:00Z</dcterms:created>
  <dcterms:modified xsi:type="dcterms:W3CDTF">2020-05-15T20:49:00Z</dcterms:modified>
</cp:coreProperties>
</file>