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D7347" w14:textId="06B5721F" w:rsidR="00B94D84" w:rsidRDefault="00B94D84" w:rsidP="00321850">
      <w:pPr>
        <w:rPr>
          <w:rFonts w:ascii="Arial" w:hAnsi="Arial" w:cs="Arial"/>
          <w:sz w:val="24"/>
          <w:szCs w:val="24"/>
        </w:rPr>
      </w:pPr>
      <w:r>
        <w:rPr>
          <w:rFonts w:ascii="Arial" w:hAnsi="Arial" w:cs="Arial"/>
          <w:sz w:val="24"/>
          <w:szCs w:val="24"/>
        </w:rPr>
        <w:t>The complex task of learning to read can be split into five pillars</w:t>
      </w:r>
      <w:r w:rsidR="00321850">
        <w:rPr>
          <w:rFonts w:ascii="Arial" w:hAnsi="Arial" w:cs="Arial"/>
          <w:sz w:val="24"/>
          <w:szCs w:val="24"/>
        </w:rPr>
        <w:t xml:space="preserve"> that are displayed in the graphic below.  Phonological Awareness (the ability to hear, recognize and work with the sounds in spoken language) is the foundation!  On top of that, we build the foundation of phonics (the relationship between letter symbols and sounds).  Once those two key pieces are in place, students </w:t>
      </w:r>
      <w:r w:rsidR="008B427E">
        <w:rPr>
          <w:rFonts w:ascii="Arial" w:hAnsi="Arial" w:cs="Arial"/>
          <w:sz w:val="24"/>
          <w:szCs w:val="24"/>
        </w:rPr>
        <w:t>can</w:t>
      </w:r>
      <w:r w:rsidR="00321850">
        <w:rPr>
          <w:rFonts w:ascii="Arial" w:hAnsi="Arial" w:cs="Arial"/>
          <w:sz w:val="24"/>
          <w:szCs w:val="24"/>
        </w:rPr>
        <w:t xml:space="preserve"> decode words, and they </w:t>
      </w:r>
      <w:r w:rsidR="008B427E">
        <w:rPr>
          <w:rFonts w:ascii="Arial" w:hAnsi="Arial" w:cs="Arial"/>
          <w:sz w:val="24"/>
          <w:szCs w:val="24"/>
        </w:rPr>
        <w:t>develop</w:t>
      </w:r>
      <w:r w:rsidR="00321850">
        <w:rPr>
          <w:rFonts w:ascii="Arial" w:hAnsi="Arial" w:cs="Arial"/>
          <w:sz w:val="24"/>
          <w:szCs w:val="24"/>
        </w:rPr>
        <w:t xml:space="preserve"> their fluency and vocabulary.  The pinnacle or goal of reading is the top of the graphic </w:t>
      </w:r>
      <w:r w:rsidR="00E53B66">
        <w:rPr>
          <w:rFonts w:ascii="Arial" w:hAnsi="Arial" w:cs="Arial"/>
          <w:sz w:val="24"/>
          <w:szCs w:val="24"/>
        </w:rPr>
        <w:t>which</w:t>
      </w:r>
      <w:r w:rsidR="00321850">
        <w:rPr>
          <w:rFonts w:ascii="Arial" w:hAnsi="Arial" w:cs="Arial"/>
          <w:sz w:val="24"/>
          <w:szCs w:val="24"/>
        </w:rPr>
        <w:t xml:space="preserve"> is reading comprehension!  </w:t>
      </w:r>
    </w:p>
    <w:p w14:paraId="109CFB24" w14:textId="2A884872" w:rsidR="00B94D84" w:rsidRDefault="000F51F2" w:rsidP="00321850">
      <w:pPr>
        <w:ind w:firstLine="720"/>
        <w:jc w:val="center"/>
        <w:rPr>
          <w:rFonts w:ascii="Arial" w:hAnsi="Arial" w:cs="Arial"/>
          <w:sz w:val="24"/>
          <w:szCs w:val="24"/>
        </w:rPr>
      </w:pPr>
      <w:r w:rsidRPr="000F51F2">
        <w:rPr>
          <w:rFonts w:ascii="Arial" w:hAnsi="Arial" w:cs="Arial"/>
          <w:noProof/>
          <w:sz w:val="24"/>
          <w:szCs w:val="24"/>
        </w:rPr>
        <w:drawing>
          <wp:inline distT="0" distB="0" distL="0" distR="0" wp14:anchorId="4950086B" wp14:editId="52FAEE3E">
            <wp:extent cx="1924050" cy="1387337"/>
            <wp:effectExtent l="0" t="0" r="0" b="3810"/>
            <wp:docPr id="1" name="Picture 1"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10;&#10;Description automatically generated"/>
                    <pic:cNvPicPr/>
                  </pic:nvPicPr>
                  <pic:blipFill>
                    <a:blip r:embed="rId8"/>
                    <a:stretch>
                      <a:fillRect/>
                    </a:stretch>
                  </pic:blipFill>
                  <pic:spPr>
                    <a:xfrm>
                      <a:off x="0" y="0"/>
                      <a:ext cx="1934600" cy="1394944"/>
                    </a:xfrm>
                    <a:prstGeom prst="rect">
                      <a:avLst/>
                    </a:prstGeom>
                  </pic:spPr>
                </pic:pic>
              </a:graphicData>
            </a:graphic>
          </wp:inline>
        </w:drawing>
      </w:r>
    </w:p>
    <w:p w14:paraId="3FF48157" w14:textId="69415BC6" w:rsidR="00764FAC" w:rsidRPr="00B94D84" w:rsidRDefault="004A3F2F" w:rsidP="00321850">
      <w:pPr>
        <w:rPr>
          <w:rFonts w:ascii="Arial" w:hAnsi="Arial" w:cs="Arial"/>
          <w:sz w:val="24"/>
          <w:szCs w:val="24"/>
        </w:rPr>
      </w:pPr>
      <w:r>
        <w:rPr>
          <w:rFonts w:ascii="Arial" w:hAnsi="Arial" w:cs="Arial"/>
          <w:sz w:val="24"/>
          <w:szCs w:val="24"/>
        </w:rPr>
        <w:t xml:space="preserve">As we have this conversation about your child’s progress, this page is just a quick summary of what the </w:t>
      </w:r>
      <w:r w:rsidR="000F6E85">
        <w:rPr>
          <w:rFonts w:ascii="Arial" w:hAnsi="Arial" w:cs="Arial"/>
          <w:sz w:val="24"/>
          <w:szCs w:val="24"/>
        </w:rPr>
        <w:t>various parts</w:t>
      </w:r>
      <w:r>
        <w:rPr>
          <w:rFonts w:ascii="Arial" w:hAnsi="Arial" w:cs="Arial"/>
          <w:sz w:val="24"/>
          <w:szCs w:val="24"/>
        </w:rPr>
        <w:t xml:space="preserve"> of the assessment mean.  </w:t>
      </w:r>
    </w:p>
    <w:p w14:paraId="17428D7F" w14:textId="0A68479A" w:rsidR="00B94D84" w:rsidRPr="00B94D84" w:rsidRDefault="00321850" w:rsidP="00321850">
      <w:pPr>
        <w:rPr>
          <w:rFonts w:ascii="Arial" w:hAnsi="Arial" w:cs="Arial"/>
          <w:sz w:val="24"/>
          <w:szCs w:val="24"/>
        </w:rPr>
      </w:pPr>
      <w:r>
        <w:rPr>
          <w:rFonts w:ascii="Arial" w:hAnsi="Arial" w:cs="Arial"/>
          <w:sz w:val="24"/>
          <w:szCs w:val="24"/>
        </w:rPr>
        <w:t>T</w:t>
      </w:r>
      <w:r w:rsidR="00446FA9" w:rsidRPr="00B94D84">
        <w:rPr>
          <w:rFonts w:ascii="Arial" w:hAnsi="Arial" w:cs="Arial"/>
          <w:sz w:val="24"/>
          <w:szCs w:val="24"/>
        </w:rPr>
        <w:t xml:space="preserve">he top section (turquoise) is the Quick Phonics Screener.  This assessment checks the students’ knowledge of letter sounds and ability to </w:t>
      </w:r>
      <w:r w:rsidR="000F6E85">
        <w:rPr>
          <w:rFonts w:ascii="Arial" w:hAnsi="Arial" w:cs="Arial"/>
          <w:sz w:val="24"/>
          <w:szCs w:val="24"/>
        </w:rPr>
        <w:t>read words of increasing complexity automatically and quickly</w:t>
      </w:r>
      <w:r w:rsidR="00446FA9" w:rsidRPr="00B94D84">
        <w:rPr>
          <w:rFonts w:ascii="Arial" w:hAnsi="Arial" w:cs="Arial"/>
          <w:sz w:val="24"/>
          <w:szCs w:val="24"/>
        </w:rPr>
        <w:t xml:space="preserve">.  The stronger the students’ </w:t>
      </w:r>
      <w:r w:rsidR="00B94D84" w:rsidRPr="00B94D84">
        <w:rPr>
          <w:rFonts w:ascii="Arial" w:hAnsi="Arial" w:cs="Arial"/>
          <w:sz w:val="24"/>
          <w:szCs w:val="24"/>
        </w:rPr>
        <w:t>phonics</w:t>
      </w:r>
      <w:r w:rsidR="00446FA9" w:rsidRPr="00B94D84">
        <w:rPr>
          <w:rFonts w:ascii="Arial" w:hAnsi="Arial" w:cs="Arial"/>
          <w:sz w:val="24"/>
          <w:szCs w:val="24"/>
        </w:rPr>
        <w:t xml:space="preserve"> skills are, the easier they </w:t>
      </w:r>
      <w:r w:rsidR="008B427E" w:rsidRPr="00B94D84">
        <w:rPr>
          <w:rFonts w:ascii="Arial" w:hAnsi="Arial" w:cs="Arial"/>
          <w:sz w:val="24"/>
          <w:szCs w:val="24"/>
        </w:rPr>
        <w:t>can</w:t>
      </w:r>
      <w:r w:rsidR="00446FA9" w:rsidRPr="00B94D84">
        <w:rPr>
          <w:rFonts w:ascii="Arial" w:hAnsi="Arial" w:cs="Arial"/>
          <w:sz w:val="24"/>
          <w:szCs w:val="24"/>
        </w:rPr>
        <w:t xml:space="preserve"> quickly decode words.  </w:t>
      </w:r>
    </w:p>
    <w:p w14:paraId="474D9419" w14:textId="0889F8CD" w:rsidR="00B94D84" w:rsidRPr="00B94D84" w:rsidRDefault="00446FA9" w:rsidP="00321850">
      <w:pPr>
        <w:rPr>
          <w:rFonts w:ascii="Arial" w:hAnsi="Arial" w:cs="Arial"/>
          <w:sz w:val="24"/>
          <w:szCs w:val="24"/>
        </w:rPr>
      </w:pPr>
      <w:r w:rsidRPr="00B94D84">
        <w:rPr>
          <w:rFonts w:ascii="Arial" w:hAnsi="Arial" w:cs="Arial"/>
          <w:sz w:val="24"/>
          <w:szCs w:val="24"/>
        </w:rPr>
        <w:t xml:space="preserve">The middle section (purple) are word </w:t>
      </w:r>
      <w:r w:rsidR="00764FAC" w:rsidRPr="00B94D84">
        <w:rPr>
          <w:rFonts w:ascii="Arial" w:hAnsi="Arial" w:cs="Arial"/>
          <w:sz w:val="24"/>
          <w:szCs w:val="24"/>
        </w:rPr>
        <w:t>family assessments</w:t>
      </w:r>
      <w:r w:rsidRPr="00B94D84">
        <w:rPr>
          <w:rFonts w:ascii="Arial" w:hAnsi="Arial" w:cs="Arial"/>
          <w:sz w:val="24"/>
          <w:szCs w:val="24"/>
        </w:rPr>
        <w:t xml:space="preserve">.  The students are </w:t>
      </w:r>
      <w:r w:rsidR="00764FAC" w:rsidRPr="00B94D84">
        <w:rPr>
          <w:rFonts w:ascii="Arial" w:hAnsi="Arial" w:cs="Arial"/>
          <w:sz w:val="24"/>
          <w:szCs w:val="24"/>
        </w:rPr>
        <w:t xml:space="preserve">asked </w:t>
      </w:r>
      <w:r w:rsidRPr="00B94D84">
        <w:rPr>
          <w:rFonts w:ascii="Arial" w:hAnsi="Arial" w:cs="Arial"/>
          <w:sz w:val="24"/>
          <w:szCs w:val="24"/>
        </w:rPr>
        <w:t xml:space="preserve">to quickly identify word families which are the basis of many words.  The stronger they are with this skill, </w:t>
      </w:r>
      <w:r w:rsidR="00E6245D" w:rsidRPr="00B94D84">
        <w:rPr>
          <w:rFonts w:ascii="Arial" w:hAnsi="Arial" w:cs="Arial"/>
          <w:sz w:val="24"/>
          <w:szCs w:val="24"/>
        </w:rPr>
        <w:t xml:space="preserve">the better they </w:t>
      </w:r>
      <w:r w:rsidR="008B427E" w:rsidRPr="00B94D84">
        <w:rPr>
          <w:rFonts w:ascii="Arial" w:hAnsi="Arial" w:cs="Arial"/>
          <w:sz w:val="24"/>
          <w:szCs w:val="24"/>
        </w:rPr>
        <w:t>can</w:t>
      </w:r>
      <w:r w:rsidR="00E6245D" w:rsidRPr="00B94D84">
        <w:rPr>
          <w:rFonts w:ascii="Arial" w:hAnsi="Arial" w:cs="Arial"/>
          <w:sz w:val="24"/>
          <w:szCs w:val="24"/>
        </w:rPr>
        <w:t xml:space="preserve"> “chunk” unknown words into parts that they are familiar with – the word families.  </w:t>
      </w:r>
    </w:p>
    <w:p w14:paraId="16700A57" w14:textId="42B06D49" w:rsidR="00B94D84" w:rsidRPr="00B94D84" w:rsidRDefault="00E6245D" w:rsidP="00321850">
      <w:pPr>
        <w:rPr>
          <w:rFonts w:ascii="Arial" w:hAnsi="Arial" w:cs="Arial"/>
          <w:sz w:val="24"/>
          <w:szCs w:val="24"/>
        </w:rPr>
      </w:pPr>
      <w:r w:rsidRPr="00B94D84">
        <w:rPr>
          <w:rFonts w:ascii="Arial" w:hAnsi="Arial" w:cs="Arial"/>
          <w:sz w:val="24"/>
          <w:szCs w:val="24"/>
        </w:rPr>
        <w:t xml:space="preserve">The </w:t>
      </w:r>
      <w:r w:rsidR="008B427E" w:rsidRPr="00B94D84">
        <w:rPr>
          <w:rFonts w:ascii="Arial" w:hAnsi="Arial" w:cs="Arial"/>
          <w:sz w:val="24"/>
          <w:szCs w:val="24"/>
        </w:rPr>
        <w:t>concluding section</w:t>
      </w:r>
      <w:r w:rsidRPr="00B94D84">
        <w:rPr>
          <w:rFonts w:ascii="Arial" w:hAnsi="Arial" w:cs="Arial"/>
          <w:sz w:val="24"/>
          <w:szCs w:val="24"/>
        </w:rPr>
        <w:t xml:space="preserve"> (light blue) is the PAST (Phonological Awareness Screening Test).  This assessment identifies the students’ phonological awareness which is their ability to hear </w:t>
      </w:r>
      <w:r w:rsidR="00CE0778">
        <w:rPr>
          <w:rFonts w:ascii="Arial" w:hAnsi="Arial" w:cs="Arial"/>
          <w:sz w:val="24"/>
          <w:szCs w:val="24"/>
        </w:rPr>
        <w:t xml:space="preserve">and manipulate </w:t>
      </w:r>
      <w:r w:rsidR="00E53B66">
        <w:rPr>
          <w:rFonts w:ascii="Arial" w:hAnsi="Arial" w:cs="Arial"/>
          <w:sz w:val="24"/>
          <w:szCs w:val="24"/>
        </w:rPr>
        <w:t>sounds in words</w:t>
      </w:r>
      <w:r w:rsidR="00CE0778">
        <w:rPr>
          <w:rFonts w:ascii="Arial" w:hAnsi="Arial" w:cs="Arial"/>
          <w:sz w:val="24"/>
          <w:szCs w:val="24"/>
        </w:rPr>
        <w:t xml:space="preserve">.  </w:t>
      </w:r>
      <w:r w:rsidRPr="00B94D84">
        <w:rPr>
          <w:rFonts w:ascii="Arial" w:hAnsi="Arial" w:cs="Arial"/>
          <w:sz w:val="24"/>
          <w:szCs w:val="24"/>
        </w:rPr>
        <w:t xml:space="preserve">  </w:t>
      </w:r>
    </w:p>
    <w:p w14:paraId="310F3E9E" w14:textId="6FDE5EE9" w:rsidR="00764FAC" w:rsidRPr="00B94D84" w:rsidRDefault="00E6245D" w:rsidP="00321850">
      <w:pPr>
        <w:rPr>
          <w:rFonts w:ascii="Arial" w:hAnsi="Arial" w:cs="Arial"/>
          <w:sz w:val="24"/>
          <w:szCs w:val="24"/>
        </w:rPr>
      </w:pPr>
      <w:r w:rsidRPr="00B94D84">
        <w:rPr>
          <w:rFonts w:ascii="Arial" w:hAnsi="Arial" w:cs="Arial"/>
          <w:sz w:val="24"/>
          <w:szCs w:val="24"/>
        </w:rPr>
        <w:t xml:space="preserve">All these skills are combined to create strong reading skills.  </w:t>
      </w:r>
      <w:r w:rsidR="00764FAC" w:rsidRPr="00B94D84">
        <w:rPr>
          <w:rFonts w:ascii="Arial" w:hAnsi="Arial" w:cs="Arial"/>
          <w:sz w:val="24"/>
          <w:szCs w:val="24"/>
        </w:rPr>
        <w:t xml:space="preserve">Each skill is rated at green: achieved, yellow: approaching achievement: or red: not achieved.  </w:t>
      </w:r>
      <w:r w:rsidR="000F6E85">
        <w:rPr>
          <w:rFonts w:ascii="Arial" w:hAnsi="Arial" w:cs="Arial"/>
          <w:sz w:val="24"/>
          <w:szCs w:val="24"/>
        </w:rPr>
        <w:t xml:space="preserve">Remember, for younger students, many of the red areas have not yet been assessed and may not even be applicable to your child’s grade level.  </w:t>
      </w:r>
    </w:p>
    <w:p w14:paraId="0379D667" w14:textId="52277F39" w:rsidR="00E6245D" w:rsidRPr="00B94D84" w:rsidRDefault="00B94D84">
      <w:pPr>
        <w:rPr>
          <w:rFonts w:ascii="Arial" w:hAnsi="Arial" w:cs="Arial"/>
          <w:sz w:val="24"/>
          <w:szCs w:val="24"/>
        </w:rPr>
      </w:pPr>
      <w:r w:rsidRPr="00B94D84">
        <w:rPr>
          <w:rFonts w:ascii="Arial" w:hAnsi="Arial" w:cs="Arial"/>
          <w:sz w:val="24"/>
          <w:szCs w:val="24"/>
        </w:rPr>
        <w:t xml:space="preserve">These assessments allow us to assess and see growth in foundational areas that a student may be struggling with, which leads to struggling with reading.  It is also a means to celebrate growth as students progress.  Your child’s personalized goal in reading will be informed by these assessments.  </w:t>
      </w:r>
      <w:r w:rsidR="00764FAC" w:rsidRPr="00B94D84">
        <w:rPr>
          <w:rFonts w:ascii="Arial" w:hAnsi="Arial" w:cs="Arial"/>
          <w:sz w:val="24"/>
          <w:szCs w:val="24"/>
        </w:rPr>
        <w:t xml:space="preserve"> </w:t>
      </w:r>
    </w:p>
    <w:p w14:paraId="0B33FB5D" w14:textId="461DACE0" w:rsidR="00764FAC" w:rsidRPr="00B94D84" w:rsidRDefault="00764FAC" w:rsidP="00B94D84">
      <w:pPr>
        <w:jc w:val="center"/>
        <w:rPr>
          <w:rFonts w:ascii="Arial" w:hAnsi="Arial" w:cs="Arial"/>
          <w:sz w:val="24"/>
          <w:szCs w:val="24"/>
        </w:rPr>
      </w:pPr>
    </w:p>
    <w:sectPr w:rsidR="00764FAC" w:rsidRPr="00B94D84" w:rsidSect="00446FA9">
      <w:pgSz w:w="12240" w:h="15840"/>
      <w:pgMar w:top="1440" w:right="1440" w:bottom="1440" w:left="144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FA9"/>
    <w:rsid w:val="00020635"/>
    <w:rsid w:val="000F51F2"/>
    <w:rsid w:val="000F6E85"/>
    <w:rsid w:val="002C1CC1"/>
    <w:rsid w:val="00321850"/>
    <w:rsid w:val="00446FA9"/>
    <w:rsid w:val="004A3F2F"/>
    <w:rsid w:val="00680A2A"/>
    <w:rsid w:val="00714586"/>
    <w:rsid w:val="00764FAC"/>
    <w:rsid w:val="00891A3C"/>
    <w:rsid w:val="008B427E"/>
    <w:rsid w:val="009415C5"/>
    <w:rsid w:val="00B94D84"/>
    <w:rsid w:val="00BA210E"/>
    <w:rsid w:val="00BE4ACF"/>
    <w:rsid w:val="00C8337C"/>
    <w:rsid w:val="00C909AE"/>
    <w:rsid w:val="00CE0778"/>
    <w:rsid w:val="00DC2DA1"/>
    <w:rsid w:val="00E53B66"/>
    <w:rsid w:val="00E6245D"/>
    <w:rsid w:val="00FC4B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DE9A"/>
  <w15:chartTrackingRefBased/>
  <w15:docId w15:val="{E999C37A-D163-42E2-90EA-FB796945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DF415CF363340A9A4565657ED016F" ma:contentTypeVersion="24" ma:contentTypeDescription="Create a new document." ma:contentTypeScope="" ma:versionID="d74b1b875bd891ebf70df5fd69dc13f1">
  <xsd:schema xmlns:xsd="http://www.w3.org/2001/XMLSchema" xmlns:xs="http://www.w3.org/2001/XMLSchema" xmlns:p="http://schemas.microsoft.com/office/2006/metadata/properties" xmlns:ns3="667f4e93-0aae-412c-be5b-2320b5d2840a" xmlns:ns4="c204fe8e-c037-4a58-82ce-787dbe6f8dc3" targetNamespace="http://schemas.microsoft.com/office/2006/metadata/properties" ma:root="true" ma:fieldsID="9ea32093b5bf2f50f7f9608cff5833b7" ns3:_="" ns4:_="">
    <xsd:import namespace="667f4e93-0aae-412c-be5b-2320b5d2840a"/>
    <xsd:import namespace="c204fe8e-c037-4a58-82ce-787dbe6f8dc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4:SharedWithUsers" minOccurs="0"/>
                <xsd:element ref="ns4:SharedWithDetails" minOccurs="0"/>
                <xsd:element ref="ns4:SharingHintHash" minOccurs="0"/>
                <xsd:element ref="ns3:MediaServiceMetadata" minOccurs="0"/>
                <xsd:element ref="ns3:MediaServiceFastMetadata" minOccurs="0"/>
                <xsd:element ref="ns3:Templates" minOccurs="0"/>
                <xsd:element ref="ns3:CultureName"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f4e93-0aae-412c-be5b-2320b5d2840a"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Templates" ma:index="21" nillable="true" ma:displayName="Templates" ma:internalName="Templates">
      <xsd:simpleType>
        <xsd:restriction base="dms:Note">
          <xsd:maxLength value="255"/>
        </xsd:restriction>
      </xsd:simpleType>
    </xsd:element>
    <xsd:element name="CultureName" ma:index="22" nillable="true" ma:displayName="Culture Name" ma:internalName="CultureName">
      <xsd:simpleType>
        <xsd:restriction base="dms:Text"/>
      </xsd:simple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04fe8e-c037-4a58-82ce-787dbe6f8dc3"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SharingHintHash" ma:index="18"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tudents xmlns="667f4e93-0aae-412c-be5b-2320b5d2840a">
      <UserInfo>
        <DisplayName/>
        <AccountId xsi:nil="true"/>
        <AccountType/>
      </UserInfo>
    </Students>
    <CultureName xmlns="667f4e93-0aae-412c-be5b-2320b5d2840a" xsi:nil="true"/>
    <Has_Teacher_Only_SectionGroup xmlns="667f4e93-0aae-412c-be5b-2320b5d2840a" xsi:nil="true"/>
    <Teachers xmlns="667f4e93-0aae-412c-be5b-2320b5d2840a">
      <UserInfo>
        <DisplayName/>
        <AccountId xsi:nil="true"/>
        <AccountType/>
      </UserInfo>
    </Teachers>
    <Templates xmlns="667f4e93-0aae-412c-be5b-2320b5d2840a" xsi:nil="true"/>
    <Self_Registration_Enabled xmlns="667f4e93-0aae-412c-be5b-2320b5d2840a" xsi:nil="true"/>
    <DefaultSectionNames xmlns="667f4e93-0aae-412c-be5b-2320b5d2840a" xsi:nil="true"/>
    <NotebookType xmlns="667f4e93-0aae-412c-be5b-2320b5d2840a" xsi:nil="true"/>
    <Is_Collaboration_Space_Locked xmlns="667f4e93-0aae-412c-be5b-2320b5d2840a" xsi:nil="true"/>
    <FolderType xmlns="667f4e93-0aae-412c-be5b-2320b5d2840a" xsi:nil="true"/>
    <Owner xmlns="667f4e93-0aae-412c-be5b-2320b5d2840a">
      <UserInfo>
        <DisplayName/>
        <AccountId xsi:nil="true"/>
        <AccountType/>
      </UserInfo>
    </Owner>
    <Student_Groups xmlns="667f4e93-0aae-412c-be5b-2320b5d2840a">
      <UserInfo>
        <DisplayName/>
        <AccountId xsi:nil="true"/>
        <AccountType/>
      </UserInfo>
    </Student_Groups>
    <AppVersion xmlns="667f4e93-0aae-412c-be5b-2320b5d2840a" xsi:nil="true"/>
    <Invited_Students xmlns="667f4e93-0aae-412c-be5b-2320b5d2840a" xsi:nil="true"/>
    <Invited_Teachers xmlns="667f4e93-0aae-412c-be5b-2320b5d2840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F0FB3-2520-42F4-90B6-F2AB52127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f4e93-0aae-412c-be5b-2320b5d2840a"/>
    <ds:schemaRef ds:uri="c204fe8e-c037-4a58-82ce-787dbe6f8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DFBFA8-D527-492B-B442-C830B57B2987}">
  <ds:schemaRefs>
    <ds:schemaRef ds:uri="http://schemas.openxmlformats.org/officeDocument/2006/bibliography"/>
  </ds:schemaRefs>
</ds:datastoreItem>
</file>

<file path=customXml/itemProps3.xml><?xml version="1.0" encoding="utf-8"?>
<ds:datastoreItem xmlns:ds="http://schemas.openxmlformats.org/officeDocument/2006/customXml" ds:itemID="{E98EECCB-C7D2-4379-8626-6202716BB0E6}">
  <ds:schemaRefs>
    <ds:schemaRef ds:uri="http://schemas.microsoft.com/office/2006/metadata/properties"/>
    <ds:schemaRef ds:uri="http://schemas.microsoft.com/office/infopath/2007/PartnerControls"/>
    <ds:schemaRef ds:uri="667f4e93-0aae-412c-be5b-2320b5d2840a"/>
  </ds:schemaRefs>
</ds:datastoreItem>
</file>

<file path=customXml/itemProps4.xml><?xml version="1.0" encoding="utf-8"?>
<ds:datastoreItem xmlns:ds="http://schemas.openxmlformats.org/officeDocument/2006/customXml" ds:itemID="{F62F1645-19C2-4625-BE7B-B8115D68D9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Denaye McMahon</dc:creator>
  <cp:keywords/>
  <dc:description/>
  <cp:lastModifiedBy>Abbey Mahoney</cp:lastModifiedBy>
  <cp:revision>13</cp:revision>
  <dcterms:created xsi:type="dcterms:W3CDTF">2022-06-01T19:12:00Z</dcterms:created>
  <dcterms:modified xsi:type="dcterms:W3CDTF">2022-06-06T19:29:00Z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0x010100854DF415CF363340A9A4565657ED016F</vt:lpwstr>
  </property>
</Properties>
</file>