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We do!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 have selected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ELA A30 text for us to view!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E4E79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sz w:val="22"/>
            <w:szCs w:val="22"/>
            <w:u w:val="single"/>
          </w:rPr>
          <w:t>CBC News Now</w:t>
        </w:r>
      </w:hyperlink>
      <w:r>
        <w:rPr>
          <w:rStyle w:val="normaltextrun"/>
          <w:rFonts w:ascii="Calibri" w:hAnsi="Calibri" w:cs="Calibri"/>
          <w:i/>
          <w:iCs/>
          <w:color w:val="1F497D"/>
          <w:sz w:val="22"/>
          <w:szCs w:val="22"/>
        </w:rPr>
        <w:t> Borrow a Stereotype</w:t>
      </w:r>
      <w:r>
        <w:rPr>
          <w:rStyle w:val="eop"/>
          <w:rFonts w:ascii="Calibri" w:hAnsi="Calibri" w:cs="Calibri"/>
          <w:color w:val="1E4E79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 xml:space="preserve">They say familiarity breeds contempt, but could it actually breed acceptance? </w:t>
      </w:r>
      <w:proofErr w:type="gramStart"/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>That's</w:t>
      </w:r>
      <w:proofErr w:type="gramEnd"/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 xml:space="preserve"> the idea behind a project called the Living Library. It started in Europe, and recently CBC News Sunday visited California for the launch of the first Living Library in North America.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 xml:space="preserve">The idea: "check out" a person, instead of a book. Sit down face-to-face with the type of person who makes you uncomfortable or </w:t>
      </w:r>
      <w:proofErr w:type="gramStart"/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>who</w:t>
      </w:r>
      <w:proofErr w:type="gramEnd"/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 xml:space="preserve"> you've never understood. </w:t>
      </w:r>
      <w:proofErr w:type="gramStart"/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>Ask questions</w:t>
      </w:r>
      <w:proofErr w:type="gramEnd"/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 xml:space="preserve">, </w:t>
      </w:r>
      <w:proofErr w:type="gramStart"/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>find out more about them</w:t>
      </w:r>
      <w:proofErr w:type="gramEnd"/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>.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1F497D"/>
          <w:sz w:val="21"/>
          <w:szCs w:val="21"/>
        </w:rPr>
        <w:t>The goal: use your "lending time" to get past your own stereotypes. The approach promotes dialogue, tackles prejudice and fosters understanding. </w:t>
      </w:r>
      <w:r>
        <w:rPr>
          <w:rStyle w:val="eop"/>
          <w:rFonts w:ascii="Calibri" w:hAnsi="Calibri" w:cs="Calibri"/>
          <w:sz w:val="21"/>
          <w:szCs w:val="21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Together we will decide what outcomes we want to connect to the text and our assessment of those outcomes.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You will need: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 open mind (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haha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!).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Your A30 framework.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 highlighter and pen or pencil OR a laptop/computer/device (you can complete this process on OneNote or on paper).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Process: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Looking at our framework, what outcomes could we achieve through viewing this news story? List all outcomes that connect below: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form of assessment will show that we have achieved these outcomes? List assessment ideas below: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Can we use this as a starting point for a larger extensive writing/representing task? List ideas below: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</w:p>
    <w:p w:rsidR="0027541C" w:rsidRDefault="0027541C" w:rsidP="0027541C">
      <w:pPr>
        <w:pStyle w:val="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Finalize our plan!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Other aspects of </w:t>
      </w:r>
      <w:r>
        <w:rPr>
          <w:rStyle w:val="spellingerror"/>
          <w:rFonts w:ascii="Calibri" w:hAnsi="Calibri" w:cs="Calibri"/>
          <w:sz w:val="22"/>
          <w:szCs w:val="22"/>
          <w:u w:val="single"/>
        </w:rPr>
        <w:t>PeBL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Learning Environment (place and pace)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7541C" w:rsidRDefault="0027541C" w:rsidP="002754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Resources Required</w:t>
      </w:r>
    </w:p>
    <w:p w:rsidR="000317F7" w:rsidRDefault="0027541C">
      <w:bookmarkStart w:id="0" w:name="_GoBack"/>
      <w:bookmarkEnd w:id="0"/>
    </w:p>
    <w:sectPr w:rsidR="00031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CEE"/>
    <w:multiLevelType w:val="multilevel"/>
    <w:tmpl w:val="6D0E5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00F6D"/>
    <w:multiLevelType w:val="multilevel"/>
    <w:tmpl w:val="1BC83C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13E43"/>
    <w:multiLevelType w:val="multilevel"/>
    <w:tmpl w:val="A552CD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049A4"/>
    <w:multiLevelType w:val="multilevel"/>
    <w:tmpl w:val="98C6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271D2"/>
    <w:multiLevelType w:val="multilevel"/>
    <w:tmpl w:val="A9DA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1C"/>
    <w:rsid w:val="0027541C"/>
    <w:rsid w:val="00561151"/>
    <w:rsid w:val="007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5EEB8-2F32-4D30-8021-7CFF1D6D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541C"/>
  </w:style>
  <w:style w:type="character" w:customStyle="1" w:styleId="eop">
    <w:name w:val="eop"/>
    <w:basedOn w:val="DefaultParagraphFont"/>
    <w:rsid w:val="0027541C"/>
  </w:style>
  <w:style w:type="character" w:customStyle="1" w:styleId="spellingerror">
    <w:name w:val="spellingerror"/>
    <w:basedOn w:val="DefaultParagraphFont"/>
    <w:rsid w:val="0027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3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6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5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9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67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5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6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5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9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49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203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03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8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2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66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4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67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10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3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57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13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08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io.ca/en/show/cbc-news-now-17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Company>Sun West School Division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Courtney Hughes</cp:lastModifiedBy>
  <cp:revision>1</cp:revision>
  <dcterms:created xsi:type="dcterms:W3CDTF">2018-02-14T18:36:00Z</dcterms:created>
  <dcterms:modified xsi:type="dcterms:W3CDTF">2018-02-14T18:36:00Z</dcterms:modified>
</cp:coreProperties>
</file>